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6A61" w14:textId="77777777" w:rsidR="00D54F04" w:rsidRDefault="00D54F04" w:rsidP="00D54F04">
      <w:pPr>
        <w:pStyle w:val="NormalWeb"/>
        <w:shd w:val="clear" w:color="auto" w:fill="FFFFFF"/>
        <w:spacing w:before="0" w:beforeAutospacing="0" w:after="0" w:afterAutospacing="0"/>
      </w:pPr>
      <w:r>
        <w:rPr>
          <w:rFonts w:ascii="Arial" w:hAnsi="Arial" w:cs="Arial"/>
          <w:color w:val="212529"/>
          <w:sz w:val="28"/>
          <w:szCs w:val="28"/>
        </w:rPr>
        <w:t>Privatlivspolitik – bookingsystem – Vækst og Udvikling, Jammerbugt Kommune</w:t>
      </w:r>
    </w:p>
    <w:p w14:paraId="6CD3E2FA"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17B78590"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Dataansvarlig</w:t>
      </w:r>
    </w:p>
    <w:p w14:paraId="768B98C9"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Jammerbugt Kommune er dataansvarlig for behandlingen af de personoplysninger, som vi har modtaget om dig.</w:t>
      </w:r>
    </w:p>
    <w:p w14:paraId="64714F0E"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Jammerbugt Kommune kan kontaktes på tlf. 72 57 77 77 og via e-mail: </w:t>
      </w:r>
      <w:hyperlink r:id="rId5" w:history="1">
        <w:r>
          <w:rPr>
            <w:rStyle w:val="Hyperlink"/>
          </w:rPr>
          <w:t>raadhus@jammerbugt.dk</w:t>
        </w:r>
      </w:hyperlink>
    </w:p>
    <w:p w14:paraId="69F2A59F"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Husk, at det ikke er sikkert at skrive personlige oplysninger som f.eks. helbredsmæssige- og/eller økonomiske oplysninger eller dit cpr-nummer i en almindelig e-mail.</w:t>
      </w:r>
    </w:p>
    <w:p w14:paraId="1CC8C74A"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Du kan skrive sikkert til os via Digital Post på </w:t>
      </w:r>
      <w:hyperlink r:id="rId6" w:history="1">
        <w:r>
          <w:rPr>
            <w:rStyle w:val="Hyperlink"/>
          </w:rPr>
          <w:t>www.borger.dk</w:t>
        </w:r>
      </w:hyperlink>
      <w:r>
        <w:rPr>
          <w:rFonts w:ascii="Arial" w:hAnsi="Arial" w:cs="Arial"/>
          <w:color w:val="212529"/>
        </w:rPr>
        <w:t>.</w:t>
      </w:r>
    </w:p>
    <w:p w14:paraId="5D922564"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Hvis du har spørgsmål til vores behandling af dine personoplysninger, kan du kontakte vores databeskyttelsesrådgiver eller sikkerhedsrådgiveren på tlf. 72 57 77 77 (spørg efter DPO eller sikkerhedsrådgiver) eller skriv via </w:t>
      </w:r>
      <w:hyperlink r:id="rId7" w:history="1">
        <w:r>
          <w:rPr>
            <w:rStyle w:val="Hyperlink"/>
          </w:rPr>
          <w:t>dpo@jammerbugt.dk</w:t>
        </w:r>
      </w:hyperlink>
    </w:p>
    <w:p w14:paraId="4AB1606B"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11CCC2B7"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Formålet med og lovgrundlag for behandlingen</w:t>
      </w:r>
    </w:p>
    <w:p w14:paraId="775691C9"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xml:space="preserve">Som kommune kan vi behandle personoplysninger, når det er nødvendigt for at vi kan løse vores opgaver og udføre den nødvendige sagsbehandling. Herunder fx behandle din sag hos os. </w:t>
      </w:r>
    </w:p>
    <w:p w14:paraId="4F23CBC6" w14:textId="77777777" w:rsidR="00D54F04" w:rsidRDefault="00D54F04" w:rsidP="00D54F04">
      <w:pPr>
        <w:pStyle w:val="xmsonormal"/>
        <w:numPr>
          <w:ilvl w:val="0"/>
          <w:numId w:val="1"/>
        </w:numPr>
        <w:shd w:val="clear" w:color="auto" w:fill="FFFFFF"/>
        <w:rPr>
          <w:rFonts w:eastAsia="Times New Roman"/>
          <w:color w:val="212529"/>
        </w:rPr>
      </w:pPr>
      <w:r>
        <w:rPr>
          <w:rFonts w:ascii="Arial" w:eastAsia="Times New Roman" w:hAnsi="Arial" w:cs="Arial"/>
          <w:color w:val="212529"/>
        </w:rPr>
        <w:t xml:space="preserve">Lovgrundlaget til at behandle almindelige personoplysninger er databeskyttelsesforordningens artikel 6, stk. 1, litra e. </w:t>
      </w:r>
    </w:p>
    <w:p w14:paraId="2B4D393B" w14:textId="77777777" w:rsidR="00D54F04" w:rsidRDefault="00D54F04" w:rsidP="00D54F04">
      <w:pPr>
        <w:pStyle w:val="xmsonormal"/>
        <w:numPr>
          <w:ilvl w:val="0"/>
          <w:numId w:val="1"/>
        </w:numPr>
        <w:shd w:val="clear" w:color="auto" w:fill="FFFFFF"/>
        <w:rPr>
          <w:rFonts w:eastAsia="Times New Roman"/>
          <w:color w:val="212529"/>
        </w:rPr>
      </w:pPr>
      <w:r>
        <w:rPr>
          <w:rFonts w:ascii="Arial" w:eastAsia="Times New Roman" w:hAnsi="Arial" w:cs="Arial"/>
          <w:color w:val="212529"/>
        </w:rPr>
        <w:t xml:space="preserve">Lovgrundlaget til at behandle personnumre er databeskyttelsesloven § 11. Behandlingen sker alene med henblik på entydig identifikation af dig. </w:t>
      </w:r>
    </w:p>
    <w:p w14:paraId="20D87598" w14:textId="77777777" w:rsidR="00D54F04" w:rsidRDefault="00D54F04" w:rsidP="00D54F04">
      <w:pPr>
        <w:pStyle w:val="NormalWeb"/>
        <w:shd w:val="clear" w:color="auto" w:fill="FFFFFF"/>
        <w:spacing w:before="0" w:beforeAutospacing="0" w:after="0" w:afterAutospacing="0"/>
        <w:rPr>
          <w:rFonts w:ascii="Arial" w:hAnsi="Arial" w:cs="Arial"/>
          <w:b/>
          <w:bCs/>
          <w:color w:val="212529"/>
        </w:rPr>
      </w:pPr>
    </w:p>
    <w:p w14:paraId="4C995F27" w14:textId="653E448B" w:rsidR="00D54F04" w:rsidRDefault="00D54F04" w:rsidP="00D54F04">
      <w:pPr>
        <w:pStyle w:val="NormalWeb"/>
        <w:shd w:val="clear" w:color="auto" w:fill="FFFFFF"/>
        <w:spacing w:before="0" w:beforeAutospacing="0" w:after="0" w:afterAutospacing="0"/>
      </w:pPr>
      <w:r>
        <w:rPr>
          <w:rFonts w:ascii="Arial" w:hAnsi="Arial" w:cs="Arial"/>
          <w:b/>
          <w:bCs/>
          <w:color w:val="212529"/>
        </w:rPr>
        <w:t>Modtagere af personoplysninger</w:t>
      </w:r>
    </w:p>
    <w:p w14:paraId="32E44963" w14:textId="77777777" w:rsidR="00D54F04" w:rsidRDefault="00D54F04" w:rsidP="00D54F04">
      <w:pPr>
        <w:pStyle w:val="xmsonormal"/>
      </w:pPr>
      <w:r>
        <w:rPr>
          <w:rFonts w:ascii="Arial" w:hAnsi="Arial" w:cs="Arial"/>
        </w:rPr>
        <w:t xml:space="preserve">Som udgangspunkt videregiver vi ikke dine oplysninger til nogen. </w:t>
      </w:r>
    </w:p>
    <w:p w14:paraId="7AE03C38" w14:textId="77777777" w:rsidR="00D54F04" w:rsidRDefault="00D54F04" w:rsidP="00D54F04">
      <w:pPr>
        <w:pStyle w:val="xmsonormal"/>
      </w:pPr>
      <w:r>
        <w:rPr>
          <w:rFonts w:ascii="Arial" w:hAnsi="Arial" w:cs="Arial"/>
        </w:rPr>
        <w:t>I Jammerbugt Kommune benytter vi dog databehandlere. Det kan eksempelvis være IT-leverandører. Databehandleren må alene behandle oplysninger for kommunen efter vores instruks. Det er stadig os, der er ansvarlig for dine oplysninger, selvom vi overlader oplysningerne til databehandlere. Derfor fører vi bl.a. tilsyn med, at databehandleren beskytter dine oplysninger tilstrækkeligt.</w:t>
      </w:r>
    </w:p>
    <w:p w14:paraId="077327B5" w14:textId="77777777" w:rsidR="00D54F04" w:rsidRDefault="00D54F04" w:rsidP="00D54F04">
      <w:pPr>
        <w:pStyle w:val="xmsonormal"/>
      </w:pPr>
      <w:r>
        <w:rPr>
          <w:rFonts w:ascii="Arial" w:hAnsi="Arial" w:cs="Arial"/>
        </w:rPr>
        <w:t> </w:t>
      </w:r>
    </w:p>
    <w:p w14:paraId="67C70BDD" w14:textId="77777777" w:rsidR="00D54F04" w:rsidRDefault="00D54F04" w:rsidP="00D54F04">
      <w:pPr>
        <w:pStyle w:val="xmsonormal"/>
      </w:pPr>
      <w:r>
        <w:rPr>
          <w:rFonts w:ascii="Arial" w:hAnsi="Arial" w:cs="Arial"/>
        </w:rPr>
        <w:t>I Jammerbugt Kommune er det kun ansatte, som arbejder med det sagsområde, som din sag vedrører, der har adgang til dine oplysninger. Alle ansatte i kommunen har desuden tavshedspligt.</w:t>
      </w:r>
    </w:p>
    <w:p w14:paraId="5A1F1791"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75D8004C"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Opbevaring af dine personoplysninger</w:t>
      </w:r>
    </w:p>
    <w:p w14:paraId="7A904FA7" w14:textId="77777777" w:rsidR="00D54F04" w:rsidRDefault="00D54F04" w:rsidP="00D54F04">
      <w:pPr>
        <w:pStyle w:val="xmsonormal"/>
      </w:pPr>
      <w:r>
        <w:rPr>
          <w:rFonts w:ascii="Arial" w:hAnsi="Arial" w:cs="Arial"/>
        </w:rPr>
        <w:t xml:space="preserve">Vi gemmer kun dine oplysninger, så længe det er nødvendigt, herunder f.eks. fordi vi er forpligtet hertil i henhold til lovgivningen. Længden på opbevaringsperioden afhænger af en række forskellige forhold. Ved vurderingen af, hvor længe vi har brug for at gemme dine oplysninger, lægger vi vægt på om sagen er aktiv, hvornår sagen blev afsluttet og muligheden for, at den kan blive aktuel igen. Vi lægger også vægt på hvilke typer af oplysninger, der indgår i sagen. Vi har vedtaget en række slettepolitikker på baggrund af ovenstående parametre. </w:t>
      </w:r>
    </w:p>
    <w:p w14:paraId="0D4CB72D"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531BF66A"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Dine rettigheder</w:t>
      </w:r>
    </w:p>
    <w:p w14:paraId="72C91BC5" w14:textId="5F5D6A56" w:rsidR="00D54F04" w:rsidRDefault="00D54F04" w:rsidP="00D54F04">
      <w:pPr>
        <w:pStyle w:val="NormalWeb"/>
        <w:shd w:val="clear" w:color="auto" w:fill="FFFFFF"/>
        <w:spacing w:before="0" w:beforeAutospacing="0" w:after="0" w:afterAutospacing="0"/>
      </w:pPr>
      <w:r>
        <w:rPr>
          <w:rFonts w:ascii="Arial" w:hAnsi="Arial" w:cs="Arial"/>
          <w:color w:val="212529"/>
        </w:rPr>
        <w:t>Du har efter databeskyttelsesforordningen en række rettigheder i forhold til vores behandling af dine personoplysninger. Hvis du vil gøre brug af dine rettigheder skal du kontakte Vækst- og Udviklings</w:t>
      </w:r>
      <w:r>
        <w:rPr>
          <w:rFonts w:ascii="Arial" w:hAnsi="Arial" w:cs="Arial"/>
          <w:color w:val="212529"/>
        </w:rPr>
        <w:t>s</w:t>
      </w:r>
      <w:r>
        <w:rPr>
          <w:rFonts w:ascii="Arial" w:hAnsi="Arial" w:cs="Arial"/>
          <w:color w:val="212529"/>
        </w:rPr>
        <w:t>ekretariatet som er dem der er ansvarlige for bookingsystemet. Du kan rette henvendelse via </w:t>
      </w:r>
      <w:hyperlink r:id="rId8" w:history="1">
        <w:r>
          <w:rPr>
            <w:rStyle w:val="Hyperlink"/>
            <w:rFonts w:ascii="Arial" w:hAnsi="Arial" w:cs="Arial"/>
          </w:rPr>
          <w:t>vu@jammerbugt.dk</w:t>
        </w:r>
      </w:hyperlink>
      <w:r>
        <w:rPr>
          <w:rFonts w:ascii="Arial" w:hAnsi="Arial" w:cs="Arial"/>
          <w:color w:val="212529"/>
        </w:rPr>
        <w:t> eller ringe til kommunens hovednummer på 72577777 og bede om at tale med Vækst- og Udviklings</w:t>
      </w:r>
      <w:r>
        <w:rPr>
          <w:rFonts w:ascii="Arial" w:hAnsi="Arial" w:cs="Arial"/>
          <w:color w:val="212529"/>
        </w:rPr>
        <w:t>s</w:t>
      </w:r>
      <w:r>
        <w:rPr>
          <w:rFonts w:ascii="Arial" w:hAnsi="Arial" w:cs="Arial"/>
          <w:color w:val="212529"/>
        </w:rPr>
        <w:t>ekretariatet.   </w:t>
      </w:r>
    </w:p>
    <w:p w14:paraId="283B378C"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02CECDC1"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Ret til at se oplysninger (indsigtsret):</w:t>
      </w:r>
    </w:p>
    <w:p w14:paraId="52B81B10"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xml:space="preserve">Du har ret til at få indsigt i de personoplysninger, som vi behandler om dig. Du har ret til at få en kopi af oplysningerne samt en række yderligere oplysninger, herunder formålet med behandlingen, </w:t>
      </w:r>
      <w:r>
        <w:rPr>
          <w:rFonts w:ascii="Arial" w:hAnsi="Arial" w:cs="Arial"/>
          <w:color w:val="212529"/>
        </w:rPr>
        <w:lastRenderedPageBreak/>
        <w:t>kategorier af personoplysninger, modtagere af oplysningerne, hvor lang tid vi opbevarer oplysningerne med videre.</w:t>
      </w:r>
    </w:p>
    <w:p w14:paraId="7BF30642"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354413D4"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Ret til berigtigelse:</w:t>
      </w:r>
    </w:p>
    <w:p w14:paraId="0FB97D9E"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Du har ret til at få urigtige oplysninger om dig selv rettet/berigtiget. I de fleste tilfælde skal du dog være opmærksom på, at vi som kommune alene kan tilbyde at tilføje dine eventuelle rettelser/bemærkninger på sagen, hvis du ikke er enig i de oplysninger vi har registreret.</w:t>
      </w:r>
    </w:p>
    <w:p w14:paraId="5A14C274"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6974D4D9"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Ret til sletning:</w:t>
      </w:r>
    </w:p>
    <w:p w14:paraId="42167A93"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I særlige tilfælde har du ret til at få slettet oplysninger om dig, inden tidspunktet for vores almindelige generelle sletning indtræffer.</w:t>
      </w:r>
    </w:p>
    <w:p w14:paraId="736928E6"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2452F50B"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Ret til begrænsning af behandling:</w:t>
      </w:r>
    </w:p>
    <w:p w14:paraId="1D8F79A5"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14:paraId="243A6FD5"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70E0FD64"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Ret til indsigelse:</w:t>
      </w:r>
    </w:p>
    <w:p w14:paraId="0265DC51"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Du har i visse tilfælde ret til at gøre indsigelse mod vores behandling af dine personoplysninger. Vi vil vurdere, om indsigelsen er berettiget eller ej.</w:t>
      </w:r>
    </w:p>
    <w:p w14:paraId="18C1D3FD"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5EEE4C1B"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Ret til dataportabilitet:</w:t>
      </w:r>
    </w:p>
    <w:p w14:paraId="76EA8551"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Du har i visse tilfælde ret til at modtage dine personoplysninger i et struktureret, almindeligt anvendt og maskinlæsbart format samt at få overført disse personoplysninger fra én dataansvarlig til en anden uden hindring.</w:t>
      </w:r>
    </w:p>
    <w:p w14:paraId="1E0968A4"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 </w:t>
      </w:r>
    </w:p>
    <w:p w14:paraId="6A002AED" w14:textId="77777777" w:rsidR="00D54F04" w:rsidRDefault="00D54F04" w:rsidP="00D54F04">
      <w:pPr>
        <w:pStyle w:val="NormalWeb"/>
        <w:shd w:val="clear" w:color="auto" w:fill="FFFFFF"/>
        <w:spacing w:before="0" w:beforeAutospacing="0" w:after="0" w:afterAutospacing="0"/>
      </w:pPr>
      <w:r>
        <w:rPr>
          <w:rFonts w:ascii="Arial" w:hAnsi="Arial" w:cs="Arial"/>
          <w:b/>
          <w:bCs/>
          <w:color w:val="212529"/>
        </w:rPr>
        <w:t>Vil du klage?</w:t>
      </w:r>
    </w:p>
    <w:p w14:paraId="237BADA7" w14:textId="77777777" w:rsidR="00D54F04" w:rsidRDefault="00D54F04" w:rsidP="00D54F04">
      <w:pPr>
        <w:pStyle w:val="NormalWeb"/>
        <w:shd w:val="clear" w:color="auto" w:fill="FFFFFF"/>
        <w:spacing w:before="0" w:beforeAutospacing="0" w:after="0" w:afterAutospacing="0"/>
      </w:pPr>
      <w:r>
        <w:rPr>
          <w:rFonts w:ascii="Arial" w:hAnsi="Arial" w:cs="Arial"/>
          <w:color w:val="212529"/>
        </w:rPr>
        <w:t>Du har ret til at indgive en klage til Datatilsynet, hvis du er utilfreds med den måde, vi behandler dine personoplysninger på. Du finder Datatilsynets kontaktoplysninger på </w:t>
      </w:r>
      <w:hyperlink r:id="rId9" w:history="1">
        <w:r>
          <w:rPr>
            <w:rStyle w:val="Hyperlink"/>
          </w:rPr>
          <w:t>www.datatilsynet.dk</w:t>
        </w:r>
      </w:hyperlink>
      <w:r>
        <w:rPr>
          <w:rFonts w:ascii="Arial" w:hAnsi="Arial" w:cs="Arial"/>
          <w:color w:val="212529"/>
        </w:rPr>
        <w:t xml:space="preserve">. </w:t>
      </w:r>
    </w:p>
    <w:p w14:paraId="78941CA3" w14:textId="77777777" w:rsidR="001F4CE0" w:rsidRDefault="001F4CE0"/>
    <w:sectPr w:rsidR="001F4C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1E9C"/>
    <w:multiLevelType w:val="multilevel"/>
    <w:tmpl w:val="1F9610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96142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04"/>
    <w:rsid w:val="001F4CE0"/>
    <w:rsid w:val="00D54F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C48C"/>
  <w15:chartTrackingRefBased/>
  <w15:docId w15:val="{1ACBD30A-CE07-40DD-B5F4-44BDE443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D54F04"/>
    <w:rPr>
      <w:color w:val="0563C1"/>
      <w:u w:val="single"/>
    </w:rPr>
  </w:style>
  <w:style w:type="paragraph" w:styleId="NormalWeb">
    <w:name w:val="Normal (Web)"/>
    <w:basedOn w:val="Normal"/>
    <w:uiPriority w:val="99"/>
    <w:semiHidden/>
    <w:unhideWhenUsed/>
    <w:rsid w:val="00D54F04"/>
    <w:pPr>
      <w:spacing w:before="100" w:beforeAutospacing="1" w:after="100" w:afterAutospacing="1" w:line="240" w:lineRule="auto"/>
    </w:pPr>
    <w:rPr>
      <w:rFonts w:ascii="Calibri" w:hAnsi="Calibri" w:cs="Calibri"/>
      <w:lang w:eastAsia="da-DK"/>
    </w:rPr>
  </w:style>
  <w:style w:type="paragraph" w:customStyle="1" w:styleId="xmsonormal">
    <w:name w:val="x_msonormal"/>
    <w:basedOn w:val="Normal"/>
    <w:uiPriority w:val="99"/>
    <w:semiHidden/>
    <w:rsid w:val="00D54F04"/>
    <w:pPr>
      <w:spacing w:after="0"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7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jammerbugt.dk" TargetMode="External"/><Relationship Id="rId3" Type="http://schemas.openxmlformats.org/officeDocument/2006/relationships/settings" Target="settings.xml"/><Relationship Id="rId7" Type="http://schemas.openxmlformats.org/officeDocument/2006/relationships/hyperlink" Target="mailto:dpo@jammerbug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3A%2F%2Fwww.borger.dk%2F&amp;data=05%7C01%7Clni%40jammerbugt.dk%7C4029f818968d4032f50b08db25504b0b%7Cb92392530f444c729159c1602060d727%7C0%7C0%7C638144800031060975%7CUnknown%7CTWFpbGZsb3d8eyJWIjoiMC4wLjAwMDAiLCJQIjoiV2luMzIiLCJBTiI6Ik1haWwiLCJXVCI6Mn0%3D%7C3000%7C%7C%7C&amp;sdata=7pJVCOkUQf5HMLEQhMhNvcOPNeauV%2Fj0gvtRZh5b4PA%3D&amp;reserved=0" TargetMode="External"/><Relationship Id="rId11" Type="http://schemas.openxmlformats.org/officeDocument/2006/relationships/theme" Target="theme/theme1.xml"/><Relationship Id="rId5" Type="http://schemas.openxmlformats.org/officeDocument/2006/relationships/hyperlink" Target="mailto:raadhus@jammerbugt.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2.safelinks.protection.outlook.com/?url=http%3A%2F%2Fwww.datatilsynet.dk%2F&amp;data=05%7C01%7Clni%40jammerbugt.dk%7C4029f818968d4032f50b08db25504b0b%7Cb92392530f444c729159c1602060d727%7C0%7C0%7C638144800031060975%7CUnknown%7CTWFpbGZsb3d8eyJWIjoiMC4wLjAwMDAiLCJQIjoiV2luMzIiLCJBTiI6Ik1haWwiLCJXVCI6Mn0%3D%7C3000%7C%7C%7C&amp;sdata=6%2FpT%2B%2BlYH74KfV%2BQ0RP7M9LolbikTVC55sPp1QkrSQI%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4948</Characters>
  <Application>Microsoft Office Word</Application>
  <DocSecurity>0</DocSecurity>
  <Lines>41</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Skov Nielsen</dc:creator>
  <cp:keywords/>
  <dc:description/>
  <cp:lastModifiedBy>Louise Skov Nielsen</cp:lastModifiedBy>
  <cp:revision>1</cp:revision>
  <dcterms:created xsi:type="dcterms:W3CDTF">2023-03-17T08:45:00Z</dcterms:created>
  <dcterms:modified xsi:type="dcterms:W3CDTF">2023-03-17T08:46:00Z</dcterms:modified>
</cp:coreProperties>
</file>