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leftFromText="141" w:rightFromText="141" w:vertAnchor="page" w:horzAnchor="margin" w:tblpY="2836"/>
        <w:tblW w:w="10343" w:type="dxa"/>
        <w:tblLook w:val="0400" w:firstRow="0" w:lastRow="0" w:firstColumn="0" w:lastColumn="0" w:noHBand="0" w:noVBand="1"/>
      </w:tblPr>
      <w:tblGrid>
        <w:gridCol w:w="2972"/>
        <w:gridCol w:w="7371"/>
      </w:tblGrid>
      <w:tr w:rsidR="00C1270A" w14:paraId="4964C70D" w14:textId="77777777" w:rsidTr="00A41EE6">
        <w:tc>
          <w:tcPr>
            <w:tcW w:w="10343" w:type="dxa"/>
            <w:gridSpan w:val="2"/>
          </w:tcPr>
          <w:p w14:paraId="242F65E5" w14:textId="77777777" w:rsidR="00C1270A" w:rsidRPr="00C1270A" w:rsidRDefault="00C1270A" w:rsidP="00C1270A">
            <w:pPr>
              <w:rPr>
                <w:sz w:val="20"/>
                <w:szCs w:val="20"/>
              </w:rPr>
            </w:pPr>
            <w:r>
              <w:rPr>
                <w:sz w:val="20"/>
                <w:szCs w:val="20"/>
              </w:rPr>
              <w:t>Indsendes til Borgerrådgiveren</w:t>
            </w:r>
          </w:p>
        </w:tc>
      </w:tr>
      <w:tr w:rsidR="00C1270A" w14:paraId="31F78F98" w14:textId="77777777" w:rsidTr="00A41EE6">
        <w:trPr>
          <w:trHeight w:val="2449"/>
        </w:trPr>
        <w:tc>
          <w:tcPr>
            <w:tcW w:w="2972" w:type="dxa"/>
          </w:tcPr>
          <w:p w14:paraId="3A3514CA" w14:textId="77777777" w:rsidR="00C1270A" w:rsidRPr="00C1270A" w:rsidRDefault="00C1270A" w:rsidP="00C1270A">
            <w:pPr>
              <w:rPr>
                <w:sz w:val="24"/>
                <w:szCs w:val="24"/>
              </w:rPr>
            </w:pPr>
            <w:r w:rsidRPr="00C1270A">
              <w:rPr>
                <w:sz w:val="24"/>
                <w:szCs w:val="24"/>
              </w:rPr>
              <w:t>Jammerbugt Kommunes Borgerrådgiver</w:t>
            </w:r>
          </w:p>
          <w:p w14:paraId="216B65C6" w14:textId="77777777" w:rsidR="00C1270A" w:rsidRPr="00C1270A" w:rsidRDefault="00C1270A" w:rsidP="00C1270A">
            <w:pPr>
              <w:rPr>
                <w:sz w:val="24"/>
                <w:szCs w:val="24"/>
              </w:rPr>
            </w:pPr>
            <w:r w:rsidRPr="00C1270A">
              <w:rPr>
                <w:sz w:val="24"/>
                <w:szCs w:val="24"/>
              </w:rPr>
              <w:t>Toftevej 43</w:t>
            </w:r>
          </w:p>
          <w:p w14:paraId="302C0EFC" w14:textId="77777777" w:rsidR="00C1270A" w:rsidRDefault="00C1270A" w:rsidP="00C1270A">
            <w:r w:rsidRPr="00C1270A">
              <w:rPr>
                <w:sz w:val="24"/>
                <w:szCs w:val="24"/>
              </w:rPr>
              <w:t>9440 Aabybro</w:t>
            </w:r>
          </w:p>
        </w:tc>
        <w:tc>
          <w:tcPr>
            <w:tcW w:w="7371" w:type="dxa"/>
          </w:tcPr>
          <w:p w14:paraId="5AE8D9C7" w14:textId="07697926" w:rsidR="00C1270A" w:rsidRPr="00C1270A" w:rsidRDefault="00C1270A" w:rsidP="00A41EE6">
            <w:pPr>
              <w:jc w:val="both"/>
              <w:rPr>
                <w:sz w:val="36"/>
                <w:szCs w:val="36"/>
              </w:rPr>
            </w:pPr>
            <w:r w:rsidRPr="00A41EE6">
              <w:rPr>
                <w:sz w:val="36"/>
                <w:szCs w:val="36"/>
              </w:rPr>
              <w:t xml:space="preserve">Samtykke til </w:t>
            </w:r>
            <w:proofErr w:type="spellStart"/>
            <w:r w:rsidRPr="00A41EE6">
              <w:rPr>
                <w:sz w:val="36"/>
                <w:szCs w:val="36"/>
              </w:rPr>
              <w:t>Borgerrådgiverens</w:t>
            </w:r>
            <w:proofErr w:type="spellEnd"/>
            <w:r w:rsidRPr="00A41EE6">
              <w:rPr>
                <w:sz w:val="36"/>
                <w:szCs w:val="36"/>
              </w:rPr>
              <w:t xml:space="preserve"> indhentning og videregivelse af personoplysninger inden for Jammerbugt Kommune </w:t>
            </w:r>
          </w:p>
        </w:tc>
      </w:tr>
    </w:tbl>
    <w:p w14:paraId="5E4D24E4" w14:textId="77777777" w:rsidR="006E54B2" w:rsidRDefault="006E54B2">
      <w:pPr>
        <w:sectPr w:rsidR="006E54B2" w:rsidSect="00312558">
          <w:headerReference w:type="default" r:id="rId7"/>
          <w:pgSz w:w="11906" w:h="16838"/>
          <w:pgMar w:top="720" w:right="720" w:bottom="720" w:left="720" w:header="708" w:footer="708" w:gutter="0"/>
          <w:cols w:num="2" w:space="708"/>
          <w:docGrid w:linePitch="360"/>
        </w:sectPr>
      </w:pPr>
    </w:p>
    <w:p w14:paraId="6631E7EF" w14:textId="1BD8F9D6" w:rsidR="002E7AE6" w:rsidRDefault="002E7AE6"/>
    <w:p w14:paraId="01AF7B2E" w14:textId="77777777" w:rsidR="00EB5E19" w:rsidRDefault="00EB5E19">
      <w:pPr>
        <w:rPr>
          <w:sz w:val="24"/>
          <w:szCs w:val="24"/>
        </w:rPr>
      </w:pPr>
    </w:p>
    <w:p w14:paraId="6DF55A49" w14:textId="0FC48859" w:rsidR="00C1270A" w:rsidRPr="00B54FB9" w:rsidRDefault="00C1270A">
      <w:pPr>
        <w:rPr>
          <w:sz w:val="24"/>
          <w:szCs w:val="24"/>
        </w:rPr>
      </w:pPr>
      <w:r w:rsidRPr="00B54FB9">
        <w:rPr>
          <w:sz w:val="24"/>
          <w:szCs w:val="24"/>
        </w:rPr>
        <w:t>Til brug i forbindelse med behandling af min sag giver jeg</w:t>
      </w:r>
      <w:r w:rsidR="00B54FB9" w:rsidRPr="00B54FB9">
        <w:rPr>
          <w:sz w:val="24"/>
          <w:szCs w:val="24"/>
        </w:rPr>
        <w:t>:</w:t>
      </w:r>
    </w:p>
    <w:tbl>
      <w:tblPr>
        <w:tblStyle w:val="Tabel-Gitter"/>
        <w:tblW w:w="0" w:type="auto"/>
        <w:tblLook w:val="0400" w:firstRow="0" w:lastRow="0" w:firstColumn="0" w:lastColumn="0" w:noHBand="0" w:noVBand="1"/>
      </w:tblPr>
      <w:tblGrid>
        <w:gridCol w:w="4814"/>
        <w:gridCol w:w="4814"/>
      </w:tblGrid>
      <w:tr w:rsidR="00B54FB9" w14:paraId="5F2C8CB7" w14:textId="77777777" w:rsidTr="00A41EE6">
        <w:trPr>
          <w:trHeight w:val="1150"/>
        </w:trPr>
        <w:tc>
          <w:tcPr>
            <w:tcW w:w="4814" w:type="dxa"/>
          </w:tcPr>
          <w:p w14:paraId="1D18139E" w14:textId="77777777" w:rsidR="00B54FB9" w:rsidRDefault="00B54FB9">
            <w:pPr>
              <w:rPr>
                <w:sz w:val="20"/>
                <w:szCs w:val="20"/>
              </w:rPr>
            </w:pPr>
            <w:r>
              <w:rPr>
                <w:sz w:val="20"/>
                <w:szCs w:val="20"/>
              </w:rPr>
              <w:t>Navn:</w:t>
            </w:r>
          </w:p>
          <w:p w14:paraId="3FB566AC" w14:textId="77777777" w:rsidR="00B54FB9" w:rsidRDefault="00B54FB9">
            <w:pPr>
              <w:rPr>
                <w:sz w:val="20"/>
                <w:szCs w:val="20"/>
              </w:rPr>
            </w:pPr>
          </w:p>
          <w:p w14:paraId="2D3098E5" w14:textId="77777777" w:rsidR="00B54FB9" w:rsidRDefault="00B54FB9">
            <w:pPr>
              <w:rPr>
                <w:sz w:val="20"/>
                <w:szCs w:val="20"/>
              </w:rPr>
            </w:pPr>
          </w:p>
          <w:p w14:paraId="3C665CD0" w14:textId="77777777" w:rsidR="00B54FB9" w:rsidRDefault="00B54FB9">
            <w:pPr>
              <w:rPr>
                <w:sz w:val="20"/>
                <w:szCs w:val="20"/>
              </w:rPr>
            </w:pPr>
          </w:p>
          <w:p w14:paraId="047224C6" w14:textId="2E008736" w:rsidR="00B54FB9" w:rsidRDefault="00B54FB9" w:rsidP="002926B2">
            <w:pPr>
              <w:rPr>
                <w:sz w:val="20"/>
                <w:szCs w:val="20"/>
              </w:rPr>
            </w:pPr>
          </w:p>
        </w:tc>
        <w:tc>
          <w:tcPr>
            <w:tcW w:w="4814" w:type="dxa"/>
          </w:tcPr>
          <w:p w14:paraId="29F961E0" w14:textId="672DF5AE" w:rsidR="00B54FB9" w:rsidRDefault="00B54FB9">
            <w:pPr>
              <w:rPr>
                <w:sz w:val="20"/>
                <w:szCs w:val="20"/>
              </w:rPr>
            </w:pPr>
            <w:r>
              <w:rPr>
                <w:sz w:val="20"/>
                <w:szCs w:val="20"/>
              </w:rPr>
              <w:t>Cpr.nr.:</w:t>
            </w:r>
          </w:p>
        </w:tc>
      </w:tr>
    </w:tbl>
    <w:p w14:paraId="14F435BF" w14:textId="713B0F45" w:rsidR="00B54FB9" w:rsidRDefault="00B54FB9" w:rsidP="001B6EAA">
      <w:pPr>
        <w:jc w:val="both"/>
        <w:rPr>
          <w:sz w:val="20"/>
          <w:szCs w:val="20"/>
        </w:rPr>
      </w:pPr>
    </w:p>
    <w:p w14:paraId="01C5D104" w14:textId="6D19C9CA" w:rsidR="00B54FB9" w:rsidRDefault="00B54FB9" w:rsidP="001B6EAA">
      <w:pPr>
        <w:jc w:val="both"/>
        <w:rPr>
          <w:sz w:val="24"/>
          <w:szCs w:val="24"/>
        </w:rPr>
      </w:pPr>
      <w:r>
        <w:rPr>
          <w:sz w:val="24"/>
          <w:szCs w:val="24"/>
        </w:rPr>
        <w:t xml:space="preserve">Samtykke til, at Jammerbugt Kommunes Borgerrådgiver (tlf.nr. </w:t>
      </w:r>
      <w:r w:rsidRPr="00B54FB9">
        <w:rPr>
          <w:sz w:val="24"/>
          <w:szCs w:val="24"/>
        </w:rPr>
        <w:t>2051 3769</w:t>
      </w:r>
      <w:r>
        <w:rPr>
          <w:sz w:val="24"/>
          <w:szCs w:val="24"/>
        </w:rPr>
        <w:t xml:space="preserve">) </w:t>
      </w:r>
      <w:r w:rsidR="001B6EAA">
        <w:rPr>
          <w:sz w:val="24"/>
          <w:szCs w:val="24"/>
        </w:rPr>
        <w:t xml:space="preserve">indhenter oplysninger fra andre relevante dele af kommunen samt videregiver oplysninger til andre relevante dele af kommunen med henblik på behandling af </w:t>
      </w:r>
      <w:r w:rsidR="00E14A9E">
        <w:rPr>
          <w:sz w:val="24"/>
          <w:szCs w:val="24"/>
        </w:rPr>
        <w:t>m</w:t>
      </w:r>
      <w:r w:rsidR="001B6EAA">
        <w:rPr>
          <w:sz w:val="24"/>
          <w:szCs w:val="24"/>
        </w:rPr>
        <w:t xml:space="preserve">in henvendelse til Borgerrådgiveren. </w:t>
      </w:r>
    </w:p>
    <w:p w14:paraId="4C72B17A" w14:textId="7EE3DE85" w:rsidR="001B6EAA" w:rsidRDefault="00CA4970" w:rsidP="001B6EAA">
      <w:pPr>
        <w:jc w:val="both"/>
        <w:rPr>
          <w:sz w:val="24"/>
          <w:szCs w:val="24"/>
        </w:rPr>
      </w:pPr>
      <w:r>
        <w:rPr>
          <w:sz w:val="24"/>
          <w:szCs w:val="24"/>
        </w:rPr>
        <w:t xml:space="preserve">Jeg erklærer endvidere, at jeg </w:t>
      </w:r>
      <w:r w:rsidR="00D31F6C">
        <w:rPr>
          <w:sz w:val="24"/>
          <w:szCs w:val="24"/>
        </w:rPr>
        <w:t xml:space="preserve">kender mine rettigheder og pligter som angivet i afsnittet om samtykke på side </w:t>
      </w:r>
      <w:r w:rsidR="002E5852">
        <w:rPr>
          <w:sz w:val="24"/>
          <w:szCs w:val="24"/>
        </w:rPr>
        <w:t>3</w:t>
      </w:r>
      <w:r w:rsidR="00573EC4">
        <w:rPr>
          <w:sz w:val="24"/>
          <w:szCs w:val="24"/>
        </w:rPr>
        <w:t xml:space="preserve">, herunder at jeg altid har mulighed for at </w:t>
      </w:r>
      <w:r w:rsidR="009C2A6D">
        <w:rPr>
          <w:sz w:val="24"/>
          <w:szCs w:val="24"/>
        </w:rPr>
        <w:t xml:space="preserve">tilbagekalde samtykket. </w:t>
      </w:r>
      <w:r w:rsidR="006F536D">
        <w:rPr>
          <w:sz w:val="24"/>
          <w:szCs w:val="24"/>
        </w:rPr>
        <w:t xml:space="preserve">Jeg er endvidere orienteret </w:t>
      </w:r>
      <w:r w:rsidR="001978FC">
        <w:rPr>
          <w:sz w:val="24"/>
          <w:szCs w:val="24"/>
        </w:rPr>
        <w:t xml:space="preserve">om mine </w:t>
      </w:r>
      <w:r w:rsidR="008025BC">
        <w:rPr>
          <w:sz w:val="24"/>
          <w:szCs w:val="24"/>
        </w:rPr>
        <w:t xml:space="preserve">rettigheder i henhold til </w:t>
      </w:r>
      <w:r w:rsidR="008025BC" w:rsidRPr="008025BC">
        <w:rPr>
          <w:sz w:val="24"/>
          <w:szCs w:val="24"/>
        </w:rPr>
        <w:t>databeskyttelsesforordningen</w:t>
      </w:r>
      <w:r w:rsidR="007177A1">
        <w:rPr>
          <w:sz w:val="24"/>
          <w:szCs w:val="24"/>
        </w:rPr>
        <w:t xml:space="preserve"> på side 4. </w:t>
      </w:r>
    </w:p>
    <w:p w14:paraId="5F38F1B4" w14:textId="26C64201" w:rsidR="007C6951" w:rsidRDefault="00BD7267" w:rsidP="001B6EAA">
      <w:pPr>
        <w:jc w:val="both"/>
        <w:rPr>
          <w:sz w:val="24"/>
          <w:szCs w:val="24"/>
        </w:rPr>
      </w:pPr>
      <w:r>
        <w:rPr>
          <w:sz w:val="24"/>
          <w:szCs w:val="24"/>
        </w:rPr>
        <w:t xml:space="preserve">Samtykket </w:t>
      </w:r>
      <w:r w:rsidR="002E1C29">
        <w:rPr>
          <w:sz w:val="24"/>
          <w:szCs w:val="24"/>
        </w:rPr>
        <w:t>vedrører mine personoplysninger herunde</w:t>
      </w:r>
      <w:r w:rsidR="008E4FAC">
        <w:rPr>
          <w:sz w:val="24"/>
          <w:szCs w:val="24"/>
        </w:rPr>
        <w:t>r oplysninger om:</w:t>
      </w:r>
    </w:p>
    <w:p w14:paraId="1CE88CA3" w14:textId="1CB0E9CF" w:rsidR="00B506DD" w:rsidRDefault="0027531A" w:rsidP="008E4FAC">
      <w:pPr>
        <w:jc w:val="both"/>
        <w:rPr>
          <w:sz w:val="24"/>
          <w:szCs w:val="24"/>
        </w:rPr>
      </w:pPr>
      <w:r>
        <w:rPr>
          <w:sz w:val="24"/>
          <w:szCs w:val="24"/>
          <w:u w:val="single"/>
        </w:rPr>
        <w:t>Almindelige p</w:t>
      </w:r>
      <w:r w:rsidR="008E4FAC" w:rsidRPr="0027531A">
        <w:rPr>
          <w:sz w:val="24"/>
          <w:szCs w:val="24"/>
          <w:u w:val="single"/>
        </w:rPr>
        <w:t>ersonoplysninger</w:t>
      </w:r>
      <w:r w:rsidR="008E4FAC">
        <w:rPr>
          <w:sz w:val="24"/>
          <w:szCs w:val="24"/>
        </w:rPr>
        <w:t xml:space="preserve">, såsom </w:t>
      </w:r>
      <w:r w:rsidR="003F7BEE" w:rsidRPr="003F7BEE">
        <w:rPr>
          <w:sz w:val="24"/>
          <w:szCs w:val="24"/>
        </w:rPr>
        <w:t xml:space="preserve"> </w:t>
      </w:r>
      <w:r w:rsidR="00B506DD">
        <w:rPr>
          <w:sz w:val="24"/>
          <w:szCs w:val="24"/>
        </w:rPr>
        <w:t xml:space="preserve">bl.a. </w:t>
      </w:r>
      <w:r w:rsidR="003F7BEE" w:rsidRPr="003F7BEE">
        <w:rPr>
          <w:sz w:val="24"/>
          <w:szCs w:val="24"/>
        </w:rPr>
        <w:t>navn, adresse, alder og uddannelse</w:t>
      </w:r>
      <w:r w:rsidR="003F7BEE">
        <w:rPr>
          <w:sz w:val="24"/>
          <w:szCs w:val="24"/>
        </w:rPr>
        <w:t xml:space="preserve">, </w:t>
      </w:r>
      <w:r w:rsidR="003F7BEE" w:rsidRPr="003F7BEE">
        <w:rPr>
          <w:sz w:val="24"/>
          <w:szCs w:val="24"/>
        </w:rPr>
        <w:t>økonomiske forhold</w:t>
      </w:r>
      <w:r w:rsidR="003F7BEE">
        <w:rPr>
          <w:sz w:val="24"/>
          <w:szCs w:val="24"/>
        </w:rPr>
        <w:t>,</w:t>
      </w:r>
      <w:r w:rsidR="003F7BEE" w:rsidRPr="003F7BEE">
        <w:rPr>
          <w:sz w:val="24"/>
          <w:szCs w:val="24"/>
        </w:rPr>
        <w:t xml:space="preserve"> væsentlige sociale problemer, andre rent private forhold, sygedage eller tjenstlige forhold. </w:t>
      </w:r>
    </w:p>
    <w:p w14:paraId="355C4E7A" w14:textId="6594B06D" w:rsidR="000375E7" w:rsidRDefault="000375E7" w:rsidP="008E4FAC">
      <w:pPr>
        <w:jc w:val="both"/>
        <w:rPr>
          <w:sz w:val="24"/>
          <w:szCs w:val="24"/>
        </w:rPr>
      </w:pPr>
      <w:r w:rsidRPr="0027531A">
        <w:rPr>
          <w:sz w:val="24"/>
          <w:szCs w:val="24"/>
          <w:u w:val="single"/>
        </w:rPr>
        <w:t>Fortrolige oplysninger</w:t>
      </w:r>
      <w:r>
        <w:rPr>
          <w:sz w:val="24"/>
          <w:szCs w:val="24"/>
        </w:rPr>
        <w:t xml:space="preserve">, såsom bl.a. cpr.nr. </w:t>
      </w:r>
    </w:p>
    <w:p w14:paraId="1690FA52" w14:textId="1BCBCF20" w:rsidR="00461D88" w:rsidRPr="00461D88" w:rsidRDefault="0027531A" w:rsidP="00461D88">
      <w:pPr>
        <w:jc w:val="both"/>
        <w:rPr>
          <w:sz w:val="24"/>
          <w:szCs w:val="24"/>
        </w:rPr>
      </w:pPr>
      <w:r w:rsidRPr="0027531A">
        <w:rPr>
          <w:sz w:val="24"/>
          <w:szCs w:val="24"/>
          <w:u w:val="single"/>
        </w:rPr>
        <w:t>F</w:t>
      </w:r>
      <w:r w:rsidR="008E4FAC" w:rsidRPr="0027531A">
        <w:rPr>
          <w:sz w:val="24"/>
          <w:szCs w:val="24"/>
          <w:u w:val="single"/>
        </w:rPr>
        <w:t>ølsomme oplysninger</w:t>
      </w:r>
      <w:r w:rsidR="00B506DD">
        <w:rPr>
          <w:sz w:val="24"/>
          <w:szCs w:val="24"/>
        </w:rPr>
        <w:t xml:space="preserve">, såsom </w:t>
      </w:r>
      <w:r w:rsidR="004978A1">
        <w:rPr>
          <w:sz w:val="24"/>
          <w:szCs w:val="24"/>
        </w:rPr>
        <w:t>bl.a. helbredsoplysninger</w:t>
      </w:r>
      <w:r w:rsidR="000375E7">
        <w:rPr>
          <w:sz w:val="24"/>
          <w:szCs w:val="24"/>
        </w:rPr>
        <w:t xml:space="preserve"> eller</w:t>
      </w:r>
      <w:r w:rsidR="004978A1">
        <w:rPr>
          <w:sz w:val="24"/>
          <w:szCs w:val="24"/>
        </w:rPr>
        <w:t xml:space="preserve"> </w:t>
      </w:r>
      <w:r w:rsidR="00461D88" w:rsidRPr="00461D88">
        <w:rPr>
          <w:sz w:val="24"/>
          <w:szCs w:val="24"/>
        </w:rPr>
        <w:t>etnisk oprindelse</w:t>
      </w:r>
      <w:r w:rsidR="000375E7">
        <w:rPr>
          <w:sz w:val="24"/>
          <w:szCs w:val="24"/>
        </w:rPr>
        <w:t>.</w:t>
      </w:r>
    </w:p>
    <w:p w14:paraId="65CDACA3" w14:textId="5313F5F1" w:rsidR="008E4FAC" w:rsidRDefault="000E56B2" w:rsidP="008E4FAC">
      <w:pPr>
        <w:jc w:val="both"/>
        <w:rPr>
          <w:sz w:val="24"/>
          <w:szCs w:val="24"/>
        </w:rPr>
      </w:pPr>
      <w:r>
        <w:rPr>
          <w:sz w:val="24"/>
          <w:szCs w:val="24"/>
        </w:rPr>
        <w:t>Samt, hvis det forefindes på sagen</w:t>
      </w:r>
      <w:r w:rsidR="0027531A">
        <w:rPr>
          <w:sz w:val="24"/>
          <w:szCs w:val="24"/>
        </w:rPr>
        <w:t>,</w:t>
      </w:r>
      <w:r>
        <w:rPr>
          <w:sz w:val="24"/>
          <w:szCs w:val="24"/>
        </w:rPr>
        <w:t xml:space="preserve"> o</w:t>
      </w:r>
      <w:r w:rsidR="008E4FAC" w:rsidRPr="008E4FAC">
        <w:rPr>
          <w:sz w:val="24"/>
          <w:szCs w:val="24"/>
        </w:rPr>
        <w:t>plysninger om straffedomme og lovovertrædelser eller tilknyttede sikkerhedsforanstaltninger</w:t>
      </w:r>
      <w:r w:rsidR="0027531A">
        <w:rPr>
          <w:sz w:val="24"/>
          <w:szCs w:val="24"/>
        </w:rPr>
        <w:t>.</w:t>
      </w:r>
    </w:p>
    <w:p w14:paraId="7C38078C" w14:textId="41167F47" w:rsidR="00C03D67" w:rsidRDefault="00C03D67" w:rsidP="008E4FAC">
      <w:pPr>
        <w:jc w:val="both"/>
        <w:rPr>
          <w:sz w:val="24"/>
          <w:szCs w:val="24"/>
        </w:rPr>
      </w:pPr>
      <w:r>
        <w:rPr>
          <w:sz w:val="24"/>
          <w:szCs w:val="24"/>
        </w:rPr>
        <w:t>Som vedrører min sag om:</w:t>
      </w:r>
    </w:p>
    <w:tbl>
      <w:tblPr>
        <w:tblStyle w:val="Tabel-Gitter"/>
        <w:tblW w:w="0" w:type="auto"/>
        <w:tblLook w:val="0400" w:firstRow="0" w:lastRow="0" w:firstColumn="0" w:lastColumn="0" w:noHBand="0" w:noVBand="1"/>
      </w:tblPr>
      <w:tblGrid>
        <w:gridCol w:w="9628"/>
      </w:tblGrid>
      <w:tr w:rsidR="00C03D67" w14:paraId="6DBB31E8" w14:textId="77777777" w:rsidTr="00A41EE6">
        <w:tc>
          <w:tcPr>
            <w:tcW w:w="9628" w:type="dxa"/>
          </w:tcPr>
          <w:p w14:paraId="15B93593" w14:textId="77777777" w:rsidR="00C03D67" w:rsidRDefault="00C03D67" w:rsidP="008E4FAC">
            <w:pPr>
              <w:jc w:val="both"/>
              <w:rPr>
                <w:sz w:val="20"/>
                <w:szCs w:val="20"/>
              </w:rPr>
            </w:pPr>
            <w:r>
              <w:rPr>
                <w:sz w:val="20"/>
                <w:szCs w:val="20"/>
              </w:rPr>
              <w:t xml:space="preserve">Hvis du har flere </w:t>
            </w:r>
            <w:r w:rsidR="002E5EF1">
              <w:rPr>
                <w:sz w:val="20"/>
                <w:szCs w:val="20"/>
              </w:rPr>
              <w:t xml:space="preserve">sager ved kommunen, oplyses hvilken sagstype, </w:t>
            </w:r>
            <w:proofErr w:type="spellStart"/>
            <w:r w:rsidR="00782D2F">
              <w:rPr>
                <w:sz w:val="20"/>
                <w:szCs w:val="20"/>
              </w:rPr>
              <w:t>Borgerrådgiverens</w:t>
            </w:r>
            <w:proofErr w:type="spellEnd"/>
            <w:r w:rsidR="00782D2F">
              <w:rPr>
                <w:sz w:val="20"/>
                <w:szCs w:val="20"/>
              </w:rPr>
              <w:t xml:space="preserve"> hjælp ønskes til (du har også mulighed for at skrive alle)</w:t>
            </w:r>
          </w:p>
          <w:p w14:paraId="7726F38D" w14:textId="77777777" w:rsidR="00782D2F" w:rsidRDefault="00782D2F" w:rsidP="008E4FAC">
            <w:pPr>
              <w:jc w:val="both"/>
              <w:rPr>
                <w:sz w:val="20"/>
                <w:szCs w:val="20"/>
              </w:rPr>
            </w:pPr>
          </w:p>
          <w:p w14:paraId="1FCD18BB" w14:textId="77777777" w:rsidR="00782D2F" w:rsidRDefault="00782D2F" w:rsidP="008E4FAC">
            <w:pPr>
              <w:jc w:val="both"/>
              <w:rPr>
                <w:sz w:val="20"/>
                <w:szCs w:val="20"/>
              </w:rPr>
            </w:pPr>
          </w:p>
          <w:p w14:paraId="523F96BC" w14:textId="77777777" w:rsidR="00782D2F" w:rsidRDefault="00782D2F" w:rsidP="008E4FAC">
            <w:pPr>
              <w:jc w:val="both"/>
              <w:rPr>
                <w:sz w:val="20"/>
                <w:szCs w:val="20"/>
              </w:rPr>
            </w:pPr>
          </w:p>
          <w:p w14:paraId="20A48862" w14:textId="77777777" w:rsidR="00782D2F" w:rsidRDefault="00782D2F" w:rsidP="008E4FAC">
            <w:pPr>
              <w:jc w:val="both"/>
              <w:rPr>
                <w:sz w:val="20"/>
                <w:szCs w:val="20"/>
              </w:rPr>
            </w:pPr>
          </w:p>
          <w:p w14:paraId="1776827E" w14:textId="77777777" w:rsidR="002E5852" w:rsidRDefault="002E5852" w:rsidP="008E4FAC">
            <w:pPr>
              <w:jc w:val="both"/>
              <w:rPr>
                <w:sz w:val="20"/>
                <w:szCs w:val="20"/>
              </w:rPr>
            </w:pPr>
          </w:p>
          <w:p w14:paraId="0CA56815" w14:textId="77777777" w:rsidR="002E5852" w:rsidRDefault="002E5852" w:rsidP="008E4FAC">
            <w:pPr>
              <w:jc w:val="both"/>
              <w:rPr>
                <w:sz w:val="20"/>
                <w:szCs w:val="20"/>
              </w:rPr>
            </w:pPr>
          </w:p>
          <w:p w14:paraId="6E2DD4CA" w14:textId="77777777" w:rsidR="002E5852" w:rsidRDefault="002E5852" w:rsidP="008E4FAC">
            <w:pPr>
              <w:jc w:val="both"/>
              <w:rPr>
                <w:sz w:val="20"/>
                <w:szCs w:val="20"/>
              </w:rPr>
            </w:pPr>
          </w:p>
          <w:p w14:paraId="11C92C75" w14:textId="4096A467" w:rsidR="002E5852" w:rsidRPr="00C03D67" w:rsidRDefault="002E5852" w:rsidP="008E4FAC">
            <w:pPr>
              <w:jc w:val="both"/>
              <w:rPr>
                <w:sz w:val="20"/>
                <w:szCs w:val="20"/>
              </w:rPr>
            </w:pPr>
          </w:p>
        </w:tc>
      </w:tr>
    </w:tbl>
    <w:p w14:paraId="6743718A" w14:textId="77777777" w:rsidR="00C03D67" w:rsidRDefault="00C03D67" w:rsidP="008E4FAC">
      <w:pPr>
        <w:jc w:val="both"/>
        <w:rPr>
          <w:sz w:val="24"/>
          <w:szCs w:val="24"/>
        </w:rPr>
      </w:pPr>
    </w:p>
    <w:p w14:paraId="350350F3" w14:textId="0B7365F3" w:rsidR="007C67E5" w:rsidRDefault="007C67E5" w:rsidP="008E4FAC">
      <w:pPr>
        <w:jc w:val="both"/>
        <w:rPr>
          <w:sz w:val="24"/>
          <w:szCs w:val="24"/>
        </w:rPr>
      </w:pPr>
      <w:r>
        <w:rPr>
          <w:b/>
          <w:bCs/>
          <w:sz w:val="24"/>
          <w:szCs w:val="24"/>
        </w:rPr>
        <w:lastRenderedPageBreak/>
        <w:t>Underskrift:</w:t>
      </w:r>
    </w:p>
    <w:tbl>
      <w:tblPr>
        <w:tblStyle w:val="Tabel-Gitter"/>
        <w:tblW w:w="0" w:type="auto"/>
        <w:tblLook w:val="0400" w:firstRow="0" w:lastRow="0" w:firstColumn="0" w:lastColumn="0" w:noHBand="0" w:noVBand="1"/>
      </w:tblPr>
      <w:tblGrid>
        <w:gridCol w:w="1271"/>
        <w:gridCol w:w="8357"/>
      </w:tblGrid>
      <w:tr w:rsidR="007C67E5" w14:paraId="6F3720F2" w14:textId="77777777" w:rsidTr="00A41EE6">
        <w:tc>
          <w:tcPr>
            <w:tcW w:w="1271" w:type="dxa"/>
          </w:tcPr>
          <w:p w14:paraId="6083B390" w14:textId="77777777" w:rsidR="007C67E5" w:rsidRDefault="007C67E5" w:rsidP="008E4FAC">
            <w:pPr>
              <w:jc w:val="both"/>
              <w:rPr>
                <w:sz w:val="20"/>
                <w:szCs w:val="20"/>
              </w:rPr>
            </w:pPr>
            <w:r>
              <w:rPr>
                <w:sz w:val="20"/>
                <w:szCs w:val="20"/>
              </w:rPr>
              <w:t>Dato:</w:t>
            </w:r>
          </w:p>
          <w:p w14:paraId="2617A112" w14:textId="77777777" w:rsidR="007C67E5" w:rsidRDefault="007C67E5" w:rsidP="008E4FAC">
            <w:pPr>
              <w:jc w:val="both"/>
              <w:rPr>
                <w:sz w:val="20"/>
                <w:szCs w:val="20"/>
              </w:rPr>
            </w:pPr>
          </w:p>
          <w:p w14:paraId="33E02EDB" w14:textId="77777777" w:rsidR="007C67E5" w:rsidRDefault="007C67E5" w:rsidP="008E4FAC">
            <w:pPr>
              <w:jc w:val="both"/>
              <w:rPr>
                <w:sz w:val="20"/>
                <w:szCs w:val="20"/>
              </w:rPr>
            </w:pPr>
          </w:p>
          <w:p w14:paraId="50F858C3" w14:textId="77777777" w:rsidR="007C67E5" w:rsidRDefault="007C67E5" w:rsidP="008E4FAC">
            <w:pPr>
              <w:jc w:val="both"/>
              <w:rPr>
                <w:sz w:val="20"/>
                <w:szCs w:val="20"/>
              </w:rPr>
            </w:pPr>
          </w:p>
          <w:p w14:paraId="4B3050F8" w14:textId="77777777" w:rsidR="007C67E5" w:rsidRDefault="007C67E5" w:rsidP="008E4FAC">
            <w:pPr>
              <w:jc w:val="both"/>
              <w:rPr>
                <w:sz w:val="20"/>
                <w:szCs w:val="20"/>
              </w:rPr>
            </w:pPr>
          </w:p>
          <w:p w14:paraId="4EE8F12F" w14:textId="77777777" w:rsidR="007C67E5" w:rsidRDefault="007C67E5" w:rsidP="008E4FAC">
            <w:pPr>
              <w:jc w:val="both"/>
              <w:rPr>
                <w:sz w:val="20"/>
                <w:szCs w:val="20"/>
              </w:rPr>
            </w:pPr>
          </w:p>
          <w:p w14:paraId="21E33D64" w14:textId="77777777" w:rsidR="007C67E5" w:rsidRDefault="007C67E5" w:rsidP="008E4FAC">
            <w:pPr>
              <w:jc w:val="both"/>
              <w:rPr>
                <w:sz w:val="20"/>
                <w:szCs w:val="20"/>
              </w:rPr>
            </w:pPr>
          </w:p>
          <w:p w14:paraId="088839C0" w14:textId="597969F8" w:rsidR="007C67E5" w:rsidRPr="007C67E5" w:rsidRDefault="007C67E5" w:rsidP="008E4FAC">
            <w:pPr>
              <w:jc w:val="both"/>
              <w:rPr>
                <w:sz w:val="20"/>
                <w:szCs w:val="20"/>
              </w:rPr>
            </w:pPr>
          </w:p>
        </w:tc>
        <w:tc>
          <w:tcPr>
            <w:tcW w:w="8357" w:type="dxa"/>
          </w:tcPr>
          <w:p w14:paraId="6D1C3C03" w14:textId="7E962437" w:rsidR="007C67E5" w:rsidRPr="007C67E5" w:rsidRDefault="007C67E5" w:rsidP="008E4FAC">
            <w:pPr>
              <w:jc w:val="both"/>
              <w:rPr>
                <w:sz w:val="20"/>
                <w:szCs w:val="20"/>
              </w:rPr>
            </w:pPr>
            <w:r w:rsidRPr="007C67E5">
              <w:rPr>
                <w:sz w:val="20"/>
                <w:szCs w:val="20"/>
              </w:rPr>
              <w:t>Navn:</w:t>
            </w:r>
          </w:p>
        </w:tc>
      </w:tr>
    </w:tbl>
    <w:p w14:paraId="4FBCDC52" w14:textId="77777777" w:rsidR="007C67E5" w:rsidRPr="007C67E5" w:rsidRDefault="007C67E5" w:rsidP="00A41EE6"/>
    <w:p w14:paraId="4543BF70" w14:textId="77777777" w:rsidR="0027531A" w:rsidRDefault="0027531A" w:rsidP="00A41EE6"/>
    <w:p w14:paraId="234B2582" w14:textId="77777777" w:rsidR="0027531A" w:rsidRPr="00B54FB9" w:rsidRDefault="0027531A" w:rsidP="00A41EE6"/>
    <w:p w14:paraId="0C26B45D" w14:textId="77777777" w:rsidR="00C1270A" w:rsidRPr="00C1270A" w:rsidRDefault="00C1270A" w:rsidP="001B6EAA">
      <w:pPr>
        <w:jc w:val="both"/>
        <w:rPr>
          <w:sz w:val="20"/>
          <w:szCs w:val="20"/>
        </w:rPr>
      </w:pPr>
    </w:p>
    <w:p w14:paraId="1CDBA433" w14:textId="4FBB22F9" w:rsidR="008E50F7" w:rsidRDefault="008E50F7">
      <w:r>
        <w:br w:type="page"/>
      </w:r>
    </w:p>
    <w:p w14:paraId="59399B4C" w14:textId="6C5624F0" w:rsidR="00C1270A" w:rsidRPr="004957AB" w:rsidRDefault="00661770" w:rsidP="001B6EAA">
      <w:pPr>
        <w:jc w:val="both"/>
        <w:rPr>
          <w:rStyle w:val="Kraftighenvisning"/>
          <w:sz w:val="32"/>
          <w:szCs w:val="32"/>
        </w:rPr>
      </w:pPr>
      <w:r w:rsidRPr="004957AB">
        <w:rPr>
          <w:rStyle w:val="Kraftighenvisning"/>
          <w:sz w:val="32"/>
          <w:szCs w:val="32"/>
        </w:rPr>
        <w:lastRenderedPageBreak/>
        <w:t>Om samtykke:</w:t>
      </w:r>
    </w:p>
    <w:p w14:paraId="41A0F149" w14:textId="064BECDB" w:rsidR="00661770" w:rsidRDefault="00661770" w:rsidP="00A41EE6">
      <w:pPr>
        <w:pStyle w:val="Ingenafstand"/>
        <w:rPr>
          <w:sz w:val="28"/>
          <w:szCs w:val="28"/>
        </w:rPr>
      </w:pPr>
      <w:r w:rsidRPr="00A41EE6">
        <w:rPr>
          <w:sz w:val="28"/>
          <w:szCs w:val="28"/>
        </w:rPr>
        <w:t>Ved samtykke forstås ”enhver frivillig, specifik, informeret og utvetydig viljes</w:t>
      </w:r>
      <w:r w:rsidR="009D7B90" w:rsidRPr="00A41EE6">
        <w:rPr>
          <w:sz w:val="28"/>
          <w:szCs w:val="28"/>
        </w:rPr>
        <w:t xml:space="preserve">tilkendegivelse fra den registrerede, hvorved den registrerede ved erklæring eller klar bekræftelse indvilliger i, at personoplysninger, der vedrører den pågældende, gøres til genstand for behandling.”, jf. </w:t>
      </w:r>
      <w:bookmarkStart w:id="0" w:name="_Hlk136518151"/>
      <w:r w:rsidR="00B219CF" w:rsidRPr="00A41EE6">
        <w:rPr>
          <w:sz w:val="28"/>
          <w:szCs w:val="28"/>
        </w:rPr>
        <w:t xml:space="preserve">databeskyttelsesforordningens artikel </w:t>
      </w:r>
      <w:bookmarkEnd w:id="0"/>
      <w:r w:rsidR="00B219CF" w:rsidRPr="00A41EE6">
        <w:rPr>
          <w:sz w:val="28"/>
          <w:szCs w:val="28"/>
        </w:rPr>
        <w:t>4, nr. 11.</w:t>
      </w:r>
    </w:p>
    <w:p w14:paraId="29CA3AD1" w14:textId="77777777" w:rsidR="004957AB" w:rsidRPr="00A41EE6" w:rsidRDefault="004957AB" w:rsidP="00A41EE6">
      <w:pPr>
        <w:pStyle w:val="Ingenafstand"/>
        <w:rPr>
          <w:sz w:val="28"/>
          <w:szCs w:val="28"/>
        </w:rPr>
      </w:pPr>
    </w:p>
    <w:p w14:paraId="4076F25A" w14:textId="4E3F32AD" w:rsidR="00B219CF" w:rsidRDefault="00B219CF" w:rsidP="00A41EE6">
      <w:pPr>
        <w:pStyle w:val="Ingenafstand"/>
        <w:rPr>
          <w:sz w:val="28"/>
          <w:szCs w:val="28"/>
        </w:rPr>
      </w:pPr>
      <w:r w:rsidRPr="00A41EE6">
        <w:rPr>
          <w:sz w:val="28"/>
          <w:szCs w:val="28"/>
        </w:rPr>
        <w:t xml:space="preserve">Du kan altid tilbagekalde et samtykke til indhentning eller videregivelse af oplysninger, jf. databeskyttelsesforordningens artikel </w:t>
      </w:r>
      <w:r w:rsidR="00E27108" w:rsidRPr="00A41EE6">
        <w:rPr>
          <w:sz w:val="28"/>
          <w:szCs w:val="28"/>
        </w:rPr>
        <w:t xml:space="preserve">7, stk. 3. Du kan trække dit samtykke tilbage ved at meddele det til borgerrådgiveren. </w:t>
      </w:r>
    </w:p>
    <w:p w14:paraId="6987ED03" w14:textId="77777777" w:rsidR="004957AB" w:rsidRPr="00A41EE6" w:rsidRDefault="004957AB" w:rsidP="00A41EE6">
      <w:pPr>
        <w:pStyle w:val="Ingenafstand"/>
        <w:rPr>
          <w:sz w:val="28"/>
          <w:szCs w:val="28"/>
        </w:rPr>
      </w:pPr>
    </w:p>
    <w:p w14:paraId="7618326A" w14:textId="77777777" w:rsidR="004957AB" w:rsidRDefault="006D6F2D" w:rsidP="00A41EE6">
      <w:pPr>
        <w:pStyle w:val="Ingenafstand"/>
        <w:rPr>
          <w:sz w:val="28"/>
          <w:szCs w:val="28"/>
        </w:rPr>
      </w:pPr>
      <w:r w:rsidRPr="00A41EE6">
        <w:rPr>
          <w:sz w:val="28"/>
          <w:szCs w:val="28"/>
        </w:rPr>
        <w:t>Dit samtykke bortfalder automatisk når sagen er færdigbehandlet.</w:t>
      </w:r>
    </w:p>
    <w:p w14:paraId="33DE8EB2" w14:textId="1E9C87F3" w:rsidR="006D6F2D" w:rsidRPr="00A41EE6" w:rsidRDefault="006D6F2D" w:rsidP="00A41EE6">
      <w:pPr>
        <w:pStyle w:val="Ingenafstand"/>
        <w:rPr>
          <w:sz w:val="28"/>
          <w:szCs w:val="28"/>
        </w:rPr>
      </w:pPr>
      <w:r w:rsidRPr="00A41EE6">
        <w:rPr>
          <w:sz w:val="28"/>
          <w:szCs w:val="28"/>
        </w:rPr>
        <w:t xml:space="preserve"> </w:t>
      </w:r>
    </w:p>
    <w:p w14:paraId="473FEFF5" w14:textId="1953151B" w:rsidR="006D6F2D" w:rsidRDefault="009B5731" w:rsidP="00A41EE6">
      <w:pPr>
        <w:pStyle w:val="Ingenafstand"/>
        <w:rPr>
          <w:sz w:val="28"/>
          <w:szCs w:val="28"/>
        </w:rPr>
      </w:pPr>
      <w:r w:rsidRPr="00A41EE6">
        <w:rPr>
          <w:sz w:val="28"/>
          <w:szCs w:val="28"/>
        </w:rPr>
        <w:t xml:space="preserve">Reglerne om </w:t>
      </w:r>
      <w:r w:rsidR="00F975B3" w:rsidRPr="00A41EE6">
        <w:rPr>
          <w:sz w:val="28"/>
          <w:szCs w:val="28"/>
        </w:rPr>
        <w:t>samtykke fremgår bl.a. af forvaltningsloven og databeskyttelsesforordningen.</w:t>
      </w:r>
    </w:p>
    <w:p w14:paraId="235D6562" w14:textId="77777777" w:rsidR="004957AB" w:rsidRPr="00A41EE6" w:rsidRDefault="004957AB" w:rsidP="00A41EE6">
      <w:pPr>
        <w:pStyle w:val="Ingenafstand"/>
        <w:rPr>
          <w:sz w:val="28"/>
          <w:szCs w:val="28"/>
        </w:rPr>
      </w:pPr>
    </w:p>
    <w:p w14:paraId="45D2EAFB" w14:textId="1453720E" w:rsidR="00F975B3" w:rsidRPr="00A41EE6" w:rsidRDefault="009D3BE6" w:rsidP="00A41EE6">
      <w:pPr>
        <w:pStyle w:val="Ingenafstand"/>
        <w:rPr>
          <w:sz w:val="28"/>
          <w:szCs w:val="28"/>
        </w:rPr>
      </w:pPr>
      <w:r w:rsidRPr="00A41EE6">
        <w:rPr>
          <w:sz w:val="28"/>
          <w:szCs w:val="28"/>
        </w:rPr>
        <w:t xml:space="preserve">En kommune skal have </w:t>
      </w:r>
      <w:r w:rsidR="002704B2" w:rsidRPr="00A41EE6">
        <w:rPr>
          <w:sz w:val="28"/>
          <w:szCs w:val="28"/>
        </w:rPr>
        <w:t xml:space="preserve">hjemmel til at behandle personoplysninger. Denne hjemmel vil bl.a. kunne findes i retsregler eller i </w:t>
      </w:r>
      <w:r w:rsidR="00A900E9" w:rsidRPr="00A41EE6">
        <w:rPr>
          <w:sz w:val="28"/>
          <w:szCs w:val="28"/>
        </w:rPr>
        <w:t xml:space="preserve">et samtykke. </w:t>
      </w:r>
      <w:r w:rsidR="002704B2" w:rsidRPr="00A41EE6">
        <w:rPr>
          <w:sz w:val="28"/>
          <w:szCs w:val="28"/>
        </w:rPr>
        <w:t xml:space="preserve"> </w:t>
      </w:r>
    </w:p>
    <w:p w14:paraId="508D1B37" w14:textId="77777777" w:rsidR="006E54B2" w:rsidRDefault="006E54B2" w:rsidP="00A41EE6">
      <w:pPr>
        <w:sectPr w:rsidR="006E54B2" w:rsidSect="006E54B2">
          <w:type w:val="continuous"/>
          <w:pgSz w:w="11906" w:h="16838"/>
          <w:pgMar w:top="720" w:right="720" w:bottom="720" w:left="720" w:header="708" w:footer="708" w:gutter="0"/>
          <w:cols w:space="708"/>
          <w:docGrid w:linePitch="360"/>
        </w:sectPr>
      </w:pPr>
    </w:p>
    <w:p w14:paraId="6EEEDAD0" w14:textId="77777777" w:rsidR="004026CC" w:rsidRDefault="00BB796A" w:rsidP="00A41EE6">
      <w:r>
        <w:br w:type="page"/>
      </w:r>
      <w:bookmarkStart w:id="1" w:name="_Hlk136521205"/>
    </w:p>
    <w:p w14:paraId="2CA0802D" w14:textId="32E7D520" w:rsidR="004026CC" w:rsidRPr="00A41EE6" w:rsidRDefault="004026CC" w:rsidP="00A41EE6">
      <w:pPr>
        <w:pStyle w:val="Overskrift1"/>
      </w:pPr>
      <w:r w:rsidRPr="004026CC">
        <w:lastRenderedPageBreak/>
        <w:t>Oplysninger om vores behandling af dine personoplysninger mv.</w:t>
      </w:r>
    </w:p>
    <w:p w14:paraId="16D1BCFF" w14:textId="77777777" w:rsidR="004026CC" w:rsidRDefault="004026CC" w:rsidP="00A41EE6"/>
    <w:p w14:paraId="136E4C13" w14:textId="77777777" w:rsidR="004026CC" w:rsidRPr="004026CC" w:rsidRDefault="004026CC" w:rsidP="00A41EE6"/>
    <w:p w14:paraId="759016EC" w14:textId="2049070F" w:rsidR="00DA7DFA" w:rsidRPr="00DA7DFA" w:rsidRDefault="00DA7DFA" w:rsidP="00241F21">
      <w:pPr>
        <w:widowControl w:val="0"/>
        <w:spacing w:after="120" w:line="240" w:lineRule="auto"/>
        <w:ind w:left="-284"/>
        <w:outlineLvl w:val="1"/>
        <w:rPr>
          <w:rFonts w:eastAsia="Times New Roman" w:cs="Arial"/>
          <w:b/>
          <w:bCs/>
          <w:iCs/>
          <w:color w:val="365F91"/>
          <w:sz w:val="16"/>
          <w:szCs w:val="16"/>
          <w:lang w:eastAsia="da-DK"/>
        </w:rPr>
      </w:pPr>
      <w:r w:rsidRPr="00DA7DFA">
        <w:rPr>
          <w:rFonts w:eastAsia="Times New Roman" w:cs="Arial"/>
          <w:b/>
          <w:bCs/>
          <w:iCs/>
          <w:color w:val="365F91"/>
          <w:sz w:val="16"/>
          <w:szCs w:val="16"/>
          <w:lang w:eastAsia="da-DK"/>
        </w:rPr>
        <w:t>Vi er den dataansvarlige – hvordan kontakter du os?</w:t>
      </w:r>
    </w:p>
    <w:p w14:paraId="33CC5532" w14:textId="05190543"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Jammerbugt kommune er dataansvarlig for behandlingen af de personoplysninger, som vi har/kommer til at modtaget om dig. Du finder vores kontaktoplysninger nedenfor.</w:t>
      </w:r>
    </w:p>
    <w:p w14:paraId="40ED2393" w14:textId="77777777" w:rsidR="00DA7DFA" w:rsidRPr="00DA7DFA" w:rsidRDefault="00DA7DFA" w:rsidP="00DA7DFA">
      <w:pPr>
        <w:widowControl w:val="0"/>
        <w:spacing w:after="0" w:line="240" w:lineRule="auto"/>
        <w:ind w:left="-284"/>
        <w:rPr>
          <w:rFonts w:cs="Arial"/>
          <w:sz w:val="16"/>
          <w:szCs w:val="16"/>
        </w:rPr>
      </w:pPr>
      <w:r w:rsidRPr="00DA7DFA">
        <w:rPr>
          <w:rFonts w:cs="Arial"/>
          <w:sz w:val="16"/>
          <w:szCs w:val="16"/>
        </w:rPr>
        <w:t>Jammerbugt Kommune</w:t>
      </w:r>
    </w:p>
    <w:p w14:paraId="647A9205" w14:textId="77777777" w:rsidR="00DA7DFA" w:rsidRPr="00DA7DFA" w:rsidRDefault="00DA7DFA" w:rsidP="00DA7DFA">
      <w:pPr>
        <w:widowControl w:val="0"/>
        <w:spacing w:after="0" w:line="240" w:lineRule="auto"/>
        <w:ind w:left="-284"/>
        <w:rPr>
          <w:rFonts w:cs="Arial"/>
          <w:sz w:val="16"/>
          <w:szCs w:val="16"/>
        </w:rPr>
      </w:pPr>
      <w:r w:rsidRPr="00DA7DFA">
        <w:rPr>
          <w:rFonts w:cs="Arial"/>
          <w:sz w:val="16"/>
          <w:szCs w:val="16"/>
        </w:rPr>
        <w:t>Toftevej 43, 9440 Aabybro</w:t>
      </w:r>
    </w:p>
    <w:p w14:paraId="4D40BEEE" w14:textId="77777777" w:rsidR="00DA7DFA" w:rsidRPr="00DA7DFA" w:rsidRDefault="00DA7DFA" w:rsidP="00DA7DFA">
      <w:pPr>
        <w:widowControl w:val="0"/>
        <w:spacing w:after="0" w:line="240" w:lineRule="auto"/>
        <w:ind w:left="-284"/>
        <w:rPr>
          <w:rFonts w:cs="Arial"/>
          <w:sz w:val="16"/>
          <w:szCs w:val="16"/>
        </w:rPr>
      </w:pPr>
      <w:r w:rsidRPr="00DA7DFA">
        <w:rPr>
          <w:rFonts w:cs="Arial"/>
          <w:sz w:val="16"/>
          <w:szCs w:val="16"/>
        </w:rPr>
        <w:t>CVR-nr.: 29 18 94 39</w:t>
      </w:r>
    </w:p>
    <w:p w14:paraId="47E986A1" w14:textId="77777777" w:rsidR="00DA7DFA" w:rsidRPr="00DA7DFA" w:rsidRDefault="00DA7DFA" w:rsidP="00DA7DFA">
      <w:pPr>
        <w:widowControl w:val="0"/>
        <w:spacing w:after="0" w:line="240" w:lineRule="auto"/>
        <w:ind w:left="-284"/>
        <w:rPr>
          <w:rFonts w:cs="Arial"/>
          <w:sz w:val="16"/>
          <w:szCs w:val="16"/>
        </w:rPr>
      </w:pPr>
      <w:r w:rsidRPr="00DA7DFA">
        <w:rPr>
          <w:rFonts w:cs="Arial"/>
          <w:sz w:val="16"/>
          <w:szCs w:val="16"/>
        </w:rPr>
        <w:t>Telefon: 7257 7777</w:t>
      </w:r>
    </w:p>
    <w:p w14:paraId="64DEA3FB" w14:textId="77777777" w:rsidR="00DA7DFA" w:rsidRPr="00DA7DFA" w:rsidRDefault="00DA7DFA" w:rsidP="00DA7DFA">
      <w:pPr>
        <w:widowControl w:val="0"/>
        <w:spacing w:after="0" w:line="240" w:lineRule="auto"/>
        <w:ind w:left="-284"/>
        <w:rPr>
          <w:rFonts w:cs="Arial"/>
          <w:sz w:val="16"/>
          <w:szCs w:val="16"/>
        </w:rPr>
      </w:pPr>
      <w:r w:rsidRPr="00DA7DFA">
        <w:rPr>
          <w:rFonts w:cs="Arial"/>
          <w:sz w:val="16"/>
          <w:szCs w:val="16"/>
        </w:rPr>
        <w:t xml:space="preserve">Mail: </w:t>
      </w:r>
      <w:hyperlink r:id="rId8" w:history="1">
        <w:r w:rsidRPr="00DA7DFA">
          <w:rPr>
            <w:rFonts w:cs="Arial"/>
            <w:color w:val="0000FF"/>
            <w:sz w:val="16"/>
            <w:szCs w:val="16"/>
            <w:u w:val="single"/>
          </w:rPr>
          <w:t>raadhus@jammerbugt.dk</w:t>
        </w:r>
      </w:hyperlink>
    </w:p>
    <w:p w14:paraId="4C45B7B0" w14:textId="77777777" w:rsidR="00DA7DFA" w:rsidRPr="00DA7DFA" w:rsidRDefault="00DA7DFA" w:rsidP="00DA7DFA">
      <w:pPr>
        <w:widowControl w:val="0"/>
        <w:spacing w:after="0" w:line="240" w:lineRule="auto"/>
        <w:ind w:left="-284"/>
        <w:rPr>
          <w:rFonts w:cs="Arial"/>
          <w:sz w:val="16"/>
          <w:szCs w:val="16"/>
        </w:rPr>
      </w:pPr>
    </w:p>
    <w:p w14:paraId="29A4BD2C"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lang w:eastAsia="da-DK"/>
        </w:rPr>
      </w:pPr>
      <w:r w:rsidRPr="00DA7DFA">
        <w:rPr>
          <w:rFonts w:eastAsia="Times New Roman" w:cs="Arial"/>
          <w:b/>
          <w:bCs/>
          <w:iCs/>
          <w:color w:val="365F91"/>
          <w:sz w:val="16"/>
          <w:szCs w:val="16"/>
          <w:lang w:eastAsia="da-DK"/>
        </w:rPr>
        <w:t xml:space="preserve">Kontaktoplysninger på databeskyttelsesrådgiveren </w:t>
      </w:r>
    </w:p>
    <w:p w14:paraId="2FF9F97B"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Hvis du har spørgsmål til vores behandling af dine oplysninger, er du altid velkommen til at kontakte vores databeskyttelsesrådgiver eller sikkerhedsrådgiver. </w:t>
      </w:r>
    </w:p>
    <w:p w14:paraId="23E4BBE0"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Du kan kontakte vores databeskyttelses- og sikkerhedsrådgiver på:</w:t>
      </w:r>
      <w:r w:rsidRPr="00DA7DFA">
        <w:rPr>
          <w:rFonts w:cs="Arial"/>
          <w:sz w:val="16"/>
          <w:szCs w:val="16"/>
        </w:rPr>
        <w:tab/>
      </w:r>
    </w:p>
    <w:p w14:paraId="19085233" w14:textId="77777777" w:rsidR="00DA7DFA" w:rsidRPr="00DA7DFA" w:rsidRDefault="00DA7DFA" w:rsidP="00DA7DFA">
      <w:pPr>
        <w:widowControl w:val="0"/>
        <w:tabs>
          <w:tab w:val="left" w:pos="426"/>
        </w:tabs>
        <w:spacing w:after="120" w:line="240" w:lineRule="auto"/>
        <w:ind w:left="-284"/>
        <w:contextualSpacing/>
        <w:rPr>
          <w:rFonts w:eastAsia="Times New Roman" w:cs="Arial"/>
          <w:sz w:val="16"/>
          <w:szCs w:val="16"/>
          <w:lang w:val="en-US" w:eastAsia="da-DK"/>
        </w:rPr>
      </w:pPr>
      <w:r w:rsidRPr="00DA7DFA">
        <w:rPr>
          <w:rFonts w:eastAsia="Times New Roman" w:cs="Arial"/>
          <w:sz w:val="16"/>
          <w:szCs w:val="16"/>
          <w:lang w:val="en-US" w:eastAsia="da-DK"/>
        </w:rPr>
        <w:t xml:space="preserve">E-mail: </w:t>
      </w:r>
      <w:r w:rsidRPr="00DA7DFA">
        <w:rPr>
          <w:rFonts w:eastAsia="Times New Roman" w:cs="Arial"/>
          <w:sz w:val="16"/>
          <w:szCs w:val="16"/>
          <w:lang w:val="en-US" w:eastAsia="da-DK"/>
        </w:rPr>
        <w:tab/>
      </w:r>
      <w:hyperlink r:id="rId9" w:history="1">
        <w:r w:rsidRPr="00DA7DFA">
          <w:rPr>
            <w:rFonts w:eastAsia="Times New Roman" w:cs="Arial"/>
            <w:color w:val="0000FF"/>
            <w:sz w:val="16"/>
            <w:szCs w:val="16"/>
            <w:u w:val="single"/>
            <w:lang w:val="en-US" w:eastAsia="da-DK"/>
          </w:rPr>
          <w:t>dpo@jammerbugt.dk</w:t>
        </w:r>
      </w:hyperlink>
    </w:p>
    <w:p w14:paraId="6F462F7D" w14:textId="77777777" w:rsidR="00DA7DFA" w:rsidRPr="00DA7DFA" w:rsidRDefault="00DA7DFA" w:rsidP="00DA7DFA">
      <w:pPr>
        <w:widowControl w:val="0"/>
        <w:tabs>
          <w:tab w:val="left" w:pos="426"/>
        </w:tabs>
        <w:spacing w:after="120" w:line="240" w:lineRule="auto"/>
        <w:ind w:left="-284"/>
        <w:contextualSpacing/>
        <w:rPr>
          <w:rFonts w:eastAsia="Times New Roman" w:cs="Arial"/>
          <w:sz w:val="16"/>
          <w:szCs w:val="16"/>
          <w:lang w:val="en-US" w:eastAsia="da-DK"/>
        </w:rPr>
      </w:pPr>
      <w:proofErr w:type="spellStart"/>
      <w:r w:rsidRPr="00DA7DFA">
        <w:rPr>
          <w:rFonts w:eastAsia="Calibri" w:cs="Arial"/>
          <w:color w:val="373030"/>
          <w:sz w:val="16"/>
          <w:szCs w:val="16"/>
          <w:lang w:val="en-US"/>
        </w:rPr>
        <w:t>Telefon</w:t>
      </w:r>
      <w:proofErr w:type="spellEnd"/>
      <w:r w:rsidRPr="00DA7DFA">
        <w:rPr>
          <w:rFonts w:eastAsia="Calibri" w:cs="Arial"/>
          <w:color w:val="373030"/>
          <w:sz w:val="16"/>
          <w:szCs w:val="16"/>
          <w:lang w:val="en-US"/>
        </w:rPr>
        <w:t xml:space="preserve">: </w:t>
      </w:r>
      <w:r w:rsidRPr="00DA7DFA">
        <w:rPr>
          <w:rFonts w:eastAsia="Calibri" w:cs="Arial"/>
          <w:color w:val="373030"/>
          <w:sz w:val="16"/>
          <w:szCs w:val="16"/>
          <w:lang w:val="en-US"/>
        </w:rPr>
        <w:tab/>
        <w:t>7257 7777</w:t>
      </w:r>
    </w:p>
    <w:p w14:paraId="68417120"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rPr>
      </w:pPr>
      <w:r w:rsidRPr="00DA7DFA">
        <w:rPr>
          <w:rFonts w:eastAsia="Times New Roman" w:cs="Arial"/>
          <w:b/>
          <w:bCs/>
          <w:iCs/>
          <w:color w:val="365F91"/>
          <w:sz w:val="16"/>
          <w:szCs w:val="16"/>
          <w:lang w:eastAsia="da-DK"/>
        </w:rPr>
        <w:t>Formålet med og retsgrundlaget for behandlingen af dine personoplysninger</w:t>
      </w:r>
    </w:p>
    <w:p w14:paraId="319DD1EF" w14:textId="4F9A1DEA"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Formålet med behandling af dine personoplysninger er at behandle din henvendelse til Borgerrådgiveren samt yde</w:t>
      </w:r>
      <w:r w:rsidR="00742A4A">
        <w:rPr>
          <w:rFonts w:cs="Arial"/>
          <w:sz w:val="16"/>
          <w:szCs w:val="16"/>
        </w:rPr>
        <w:t>rl</w:t>
      </w:r>
      <w:r w:rsidRPr="00DA7DFA">
        <w:rPr>
          <w:rFonts w:cs="Arial"/>
          <w:sz w:val="16"/>
          <w:szCs w:val="16"/>
        </w:rPr>
        <w:t xml:space="preserve">ig rådgivning i denne forbindelse. </w:t>
      </w:r>
    </w:p>
    <w:p w14:paraId="0E8B9A97"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Retsgrundlaget for vores behandling af dine personoplysninger følger af: </w:t>
      </w:r>
    </w:p>
    <w:p w14:paraId="1CB64163" w14:textId="77777777" w:rsidR="00DA7DFA" w:rsidRPr="00DA7DFA" w:rsidRDefault="00DA7DFA" w:rsidP="00DA7DFA">
      <w:pPr>
        <w:widowControl w:val="0"/>
        <w:numPr>
          <w:ilvl w:val="0"/>
          <w:numId w:val="2"/>
        </w:numPr>
        <w:spacing w:after="120" w:line="240" w:lineRule="auto"/>
        <w:ind w:left="142"/>
        <w:contextualSpacing/>
        <w:rPr>
          <w:rFonts w:eastAsia="Calibri" w:cs="Arial"/>
          <w:sz w:val="16"/>
          <w:szCs w:val="16"/>
        </w:rPr>
      </w:pPr>
      <w:bookmarkStart w:id="2" w:name="_Hlk136520502"/>
      <w:r w:rsidRPr="00DA7DFA">
        <w:rPr>
          <w:rFonts w:eastAsia="Calibri" w:cs="Arial"/>
          <w:sz w:val="16"/>
          <w:szCs w:val="16"/>
        </w:rPr>
        <w:t>Databeskyttelsesforordningens artikel</w:t>
      </w:r>
      <w:bookmarkEnd w:id="2"/>
      <w:r w:rsidRPr="00DA7DFA">
        <w:rPr>
          <w:rFonts w:eastAsia="Calibri" w:cs="Arial"/>
          <w:sz w:val="16"/>
          <w:szCs w:val="16"/>
        </w:rPr>
        <w:t xml:space="preserve"> 6, stk. 1 litra a og artikel 9, stk. 2, litra a (samtykke)</w:t>
      </w:r>
    </w:p>
    <w:p w14:paraId="16F74517" w14:textId="77777777" w:rsidR="00DA7DFA" w:rsidRPr="00DA7DFA" w:rsidRDefault="00DA7DFA" w:rsidP="00DA7DFA">
      <w:pPr>
        <w:widowControl w:val="0"/>
        <w:numPr>
          <w:ilvl w:val="0"/>
          <w:numId w:val="2"/>
        </w:numPr>
        <w:spacing w:after="120" w:line="240" w:lineRule="auto"/>
        <w:ind w:left="142"/>
        <w:contextualSpacing/>
        <w:rPr>
          <w:rFonts w:eastAsia="Calibri" w:cs="Arial"/>
          <w:sz w:val="16"/>
          <w:szCs w:val="16"/>
        </w:rPr>
      </w:pPr>
      <w:r w:rsidRPr="00DA7DFA">
        <w:rPr>
          <w:rFonts w:eastAsia="Calibri" w:cs="Arial"/>
          <w:sz w:val="16"/>
          <w:szCs w:val="16"/>
        </w:rPr>
        <w:t xml:space="preserve">Databeskyttelseslovens § 11, stk. 1 brug af dit cpr.nr. til identifikation og fremsendelse af post. </w:t>
      </w:r>
    </w:p>
    <w:p w14:paraId="272239D5" w14:textId="77777777" w:rsidR="00DA7DFA" w:rsidRPr="00DA7DFA" w:rsidRDefault="00DA7DFA" w:rsidP="00DA7DFA">
      <w:pPr>
        <w:widowControl w:val="0"/>
        <w:spacing w:after="0" w:line="240" w:lineRule="auto"/>
        <w:ind w:left="-284"/>
        <w:rPr>
          <w:rFonts w:cs="Arial"/>
          <w:sz w:val="16"/>
          <w:szCs w:val="16"/>
        </w:rPr>
      </w:pPr>
    </w:p>
    <w:p w14:paraId="671155E0"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lang w:eastAsia="da-DK"/>
        </w:rPr>
      </w:pPr>
      <w:r w:rsidRPr="00DA7DFA">
        <w:rPr>
          <w:rFonts w:eastAsia="Times New Roman" w:cs="Arial"/>
          <w:b/>
          <w:bCs/>
          <w:iCs/>
          <w:color w:val="365F91"/>
          <w:sz w:val="16"/>
          <w:szCs w:val="16"/>
          <w:lang w:eastAsia="da-DK"/>
        </w:rPr>
        <w:t>Kategorier af personoplysninger</w:t>
      </w:r>
      <w:r w:rsidRPr="00DA7DFA">
        <w:rPr>
          <w:rFonts w:eastAsia="Times New Roman" w:cs="Arial"/>
          <w:b/>
          <w:bCs/>
          <w:iCs/>
          <w:color w:val="365F91"/>
          <w:sz w:val="16"/>
          <w:szCs w:val="16"/>
          <w:lang w:eastAsia="da-DK"/>
        </w:rPr>
        <w:tab/>
      </w:r>
    </w:p>
    <w:p w14:paraId="1F1866BE"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Vi behandler følgende kategorier af personoplysninger om dig:</w:t>
      </w:r>
    </w:p>
    <w:p w14:paraId="062A3DE0"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Almindelige personoplysninger som bl.a. navn, adresse, sociale og økonomiske oplysninger m.v., jf. Databeskyttelsesforordningens artikel 5.</w:t>
      </w:r>
    </w:p>
    <w:p w14:paraId="1D946C5B"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Fortrolige oplysninger som cpr.nr., jf. Databeskyttelseslovens § 11.</w:t>
      </w:r>
    </w:p>
    <w:p w14:paraId="620D9874"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Følsomme oplysninger som bl.a. helbredsoplysninger, jf. Databeskyttelsesforordningens artikel 9. </w:t>
      </w:r>
    </w:p>
    <w:p w14:paraId="3E9E793A"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rPr>
      </w:pPr>
      <w:r w:rsidRPr="00DA7DFA">
        <w:rPr>
          <w:rFonts w:eastAsia="Times New Roman" w:cs="Arial"/>
          <w:b/>
          <w:bCs/>
          <w:iCs/>
          <w:color w:val="365F91"/>
          <w:sz w:val="16"/>
          <w:szCs w:val="16"/>
          <w:lang w:eastAsia="da-DK"/>
        </w:rPr>
        <w:t>Modtagere eller kategorier af modtagere</w:t>
      </w:r>
    </w:p>
    <w:p w14:paraId="609D6CCD"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Jammerbugt Kommune anvender </w:t>
      </w:r>
      <w:proofErr w:type="spellStart"/>
      <w:r w:rsidRPr="00DA7DFA">
        <w:rPr>
          <w:rFonts w:cs="Arial"/>
          <w:sz w:val="16"/>
          <w:szCs w:val="16"/>
        </w:rPr>
        <w:t>databehandlere</w:t>
      </w:r>
      <w:proofErr w:type="spellEnd"/>
      <w:r w:rsidRPr="00DA7DFA">
        <w:rPr>
          <w:rFonts w:cs="Arial"/>
          <w:sz w:val="16"/>
          <w:szCs w:val="16"/>
        </w:rPr>
        <w:t xml:space="preserve">, som behandler oplysningerne på vores vegne. Databehandleren må alene behandle oplysninger for kommunen efter vores instruks. </w:t>
      </w:r>
    </w:p>
    <w:p w14:paraId="1263E04C"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Vi videregiver dine personoplysninger til andre afdelinger i Jammerbugt Kommune, jf. samtykket.</w:t>
      </w:r>
    </w:p>
    <w:p w14:paraId="1CA085B3"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I Jammerbugt Kommune er det kun ansatte, der arbejder med det sagsområde, som de sag vedrører, der har adgang til dine oplysninger. Alle ansatte i kommunen har tavshedspligt. </w:t>
      </w:r>
    </w:p>
    <w:p w14:paraId="5535DF72" w14:textId="77777777" w:rsidR="00DA7DFA" w:rsidRPr="00DA7DFA" w:rsidRDefault="00DA7DFA" w:rsidP="00DA7DFA">
      <w:pPr>
        <w:widowControl w:val="0"/>
        <w:spacing w:after="120" w:line="240" w:lineRule="auto"/>
        <w:ind w:left="-284"/>
        <w:rPr>
          <w:rFonts w:cs="Arial"/>
          <w:sz w:val="16"/>
          <w:szCs w:val="16"/>
        </w:rPr>
      </w:pPr>
      <w:r w:rsidRPr="00DA7DFA">
        <w:rPr>
          <w:rFonts w:cs="Arial"/>
          <w:b/>
          <w:bCs/>
          <w:color w:val="365F91"/>
          <w:sz w:val="16"/>
          <w:szCs w:val="16"/>
        </w:rPr>
        <w:t>Hvor dine personoplysninger stammer fra</w:t>
      </w:r>
    </w:p>
    <w:p w14:paraId="0EC9F3D4"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Som udgangspunkt stammer dine oplysninger fra dig. Efter konkret vurdering, vil der kunne blive tale om at indhente oplysninger fra andre afdelinger i Jammerbugt Kommune. </w:t>
      </w:r>
    </w:p>
    <w:p w14:paraId="749BD691"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lang w:eastAsia="da-DK"/>
        </w:rPr>
      </w:pPr>
      <w:r w:rsidRPr="00DA7DFA">
        <w:rPr>
          <w:rFonts w:eastAsia="Times New Roman" w:cs="Arial"/>
          <w:b/>
          <w:bCs/>
          <w:iCs/>
          <w:color w:val="365F91"/>
          <w:sz w:val="16"/>
          <w:szCs w:val="16"/>
          <w:lang w:eastAsia="da-DK"/>
        </w:rPr>
        <w:t>Opbevaring af dine personoplysninger</w:t>
      </w:r>
    </w:p>
    <w:p w14:paraId="19836E9E" w14:textId="77777777" w:rsidR="00DA7DFA" w:rsidRPr="00DA7DFA" w:rsidRDefault="00DA7DFA" w:rsidP="00DA7DFA">
      <w:pPr>
        <w:widowControl w:val="0"/>
        <w:spacing w:after="0" w:line="240" w:lineRule="auto"/>
        <w:ind w:left="-284"/>
        <w:rPr>
          <w:rFonts w:cs="Arial"/>
          <w:sz w:val="16"/>
          <w:szCs w:val="16"/>
        </w:rPr>
      </w:pPr>
      <w:r w:rsidRPr="00DA7DFA">
        <w:rPr>
          <w:rFonts w:cs="Arial"/>
          <w:sz w:val="16"/>
          <w:szCs w:val="16"/>
        </w:rPr>
        <w:t xml:space="preserve">Vi gemmer kun dine oplysninger, så længe det er nødvendigt, herunder fx fordi vi er forpligtet hertil i henhold til lovgivningen. Længden på opbevaringsperioden afhænger af en række forhold. </w:t>
      </w:r>
    </w:p>
    <w:p w14:paraId="62375347" w14:textId="77777777" w:rsidR="00DA7DFA" w:rsidRPr="00DA7DFA" w:rsidRDefault="00DA7DFA" w:rsidP="00DA7DFA">
      <w:pPr>
        <w:widowControl w:val="0"/>
        <w:spacing w:after="0" w:line="240" w:lineRule="auto"/>
        <w:ind w:left="-284"/>
        <w:rPr>
          <w:rFonts w:cs="Arial"/>
          <w:sz w:val="16"/>
          <w:szCs w:val="16"/>
        </w:rPr>
      </w:pPr>
      <w:r w:rsidRPr="00DA7DFA">
        <w:rPr>
          <w:rFonts w:cs="Arial"/>
          <w:sz w:val="16"/>
          <w:szCs w:val="16"/>
        </w:rPr>
        <w:t xml:space="preserve">Ved vurderingen af, hvor længe vi har brug for at genne dine oplysninger, lægger vi vægt på om sagen er aktiv, hvornår sagen blev afsluttet og muligheden for, at den kan blive aktuel igen. Vi lægger også vægt på hvilke typer af oplysninger, der indgår i sagen. </w:t>
      </w:r>
    </w:p>
    <w:p w14:paraId="7F82A740" w14:textId="3E735F76" w:rsidR="00DA7DFA" w:rsidRPr="00DA7DFA" w:rsidRDefault="00DA7DFA" w:rsidP="00DA7DFA">
      <w:pPr>
        <w:widowControl w:val="0"/>
        <w:spacing w:after="0" w:line="240" w:lineRule="auto"/>
        <w:ind w:left="-284"/>
        <w:rPr>
          <w:rFonts w:cs="Arial"/>
          <w:sz w:val="16"/>
          <w:szCs w:val="16"/>
        </w:rPr>
      </w:pPr>
      <w:r w:rsidRPr="00DA7DFA">
        <w:rPr>
          <w:rFonts w:cs="Arial"/>
          <w:sz w:val="16"/>
          <w:szCs w:val="16"/>
        </w:rPr>
        <w:t xml:space="preserve">Vi har vedtaget en række slettepolitikker på baggrund af ovenstående </w:t>
      </w:r>
      <w:r w:rsidR="009A08A2" w:rsidRPr="00DA7DFA">
        <w:rPr>
          <w:rFonts w:cs="Arial"/>
          <w:sz w:val="16"/>
          <w:szCs w:val="16"/>
        </w:rPr>
        <w:t>parametre</w:t>
      </w:r>
      <w:r w:rsidRPr="00DA7DFA">
        <w:rPr>
          <w:rFonts w:cs="Arial"/>
          <w:sz w:val="16"/>
          <w:szCs w:val="16"/>
        </w:rPr>
        <w:t xml:space="preserve">. </w:t>
      </w:r>
    </w:p>
    <w:p w14:paraId="525747FF" w14:textId="77777777" w:rsidR="00DA7DFA" w:rsidRPr="00DA7DFA" w:rsidRDefault="00DA7DFA" w:rsidP="00DA7DFA">
      <w:pPr>
        <w:widowControl w:val="0"/>
        <w:spacing w:after="0" w:line="240" w:lineRule="auto"/>
        <w:ind w:left="-284"/>
        <w:rPr>
          <w:rFonts w:cs="Arial"/>
          <w:sz w:val="16"/>
          <w:szCs w:val="16"/>
        </w:rPr>
      </w:pPr>
      <w:r w:rsidRPr="00DA7DFA">
        <w:rPr>
          <w:rFonts w:cs="Arial"/>
          <w:sz w:val="16"/>
          <w:szCs w:val="16"/>
        </w:rPr>
        <w:t xml:space="preserve">Visse sagsrelaterede oplysninger skal dog i henhold til arkivloven afleveres til arkiv, før vi kan slette dem hos kommunen. </w:t>
      </w:r>
    </w:p>
    <w:p w14:paraId="7971E450" w14:textId="77777777" w:rsidR="00DA7DFA" w:rsidRPr="00DA7DFA" w:rsidRDefault="00DA7DFA" w:rsidP="00DA7DFA">
      <w:pPr>
        <w:widowControl w:val="0"/>
        <w:spacing w:after="0" w:line="240" w:lineRule="auto"/>
        <w:ind w:left="-284"/>
        <w:rPr>
          <w:rFonts w:cs="Arial"/>
          <w:sz w:val="16"/>
          <w:szCs w:val="16"/>
        </w:rPr>
      </w:pPr>
    </w:p>
    <w:p w14:paraId="2150D9BC"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lang w:eastAsia="da-DK"/>
        </w:rPr>
      </w:pPr>
      <w:r w:rsidRPr="00DA7DFA">
        <w:rPr>
          <w:rFonts w:eastAsia="Times New Roman" w:cs="Arial"/>
          <w:b/>
          <w:bCs/>
          <w:iCs/>
          <w:color w:val="365F91"/>
          <w:sz w:val="16"/>
          <w:szCs w:val="16"/>
          <w:lang w:eastAsia="da-DK"/>
        </w:rPr>
        <w:t>Retten til at trække samtykke tilbage</w:t>
      </w:r>
    </w:p>
    <w:p w14:paraId="35BDC0C3"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Du har til enhver tid ret til at trække dit samtykke tilbage. Dette kan du gøre ved at kontakte borgerrådgiveren eller ved at benytte de kontaktoplysninger, der findes på denne side.  </w:t>
      </w:r>
    </w:p>
    <w:p w14:paraId="4B98CCE9"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3FF9D8D7" w14:textId="77777777" w:rsidR="00DA7DFA" w:rsidRPr="00DA7DFA" w:rsidRDefault="00DA7DFA" w:rsidP="00DA7DFA">
      <w:pPr>
        <w:widowControl w:val="0"/>
        <w:spacing w:after="0" w:line="240" w:lineRule="auto"/>
        <w:ind w:left="-284"/>
        <w:rPr>
          <w:rFonts w:cs="Arial"/>
          <w:sz w:val="16"/>
          <w:szCs w:val="16"/>
        </w:rPr>
      </w:pPr>
    </w:p>
    <w:p w14:paraId="6F0093E8"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lang w:eastAsia="da-DK"/>
        </w:rPr>
      </w:pPr>
      <w:r w:rsidRPr="00DA7DFA">
        <w:rPr>
          <w:rFonts w:eastAsia="Times New Roman" w:cs="Arial"/>
          <w:b/>
          <w:bCs/>
          <w:iCs/>
          <w:color w:val="365F91"/>
          <w:sz w:val="16"/>
          <w:szCs w:val="16"/>
          <w:lang w:eastAsia="da-DK"/>
        </w:rPr>
        <w:t>Dine rettigheder</w:t>
      </w:r>
    </w:p>
    <w:p w14:paraId="04372964"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Du har efter databeskyttelsesforordningen en række rettigheder i forhold til vores behandling af oplysninger om dig.  Hvis du vil gøre brug af dine rettigheder, skal du kontakte os. </w:t>
      </w:r>
    </w:p>
    <w:p w14:paraId="533B896A" w14:textId="77777777" w:rsidR="00DA7DFA" w:rsidRPr="00DA7DFA" w:rsidRDefault="00DA7DFA" w:rsidP="00DA7DFA">
      <w:pPr>
        <w:widowControl w:val="0"/>
        <w:spacing w:after="0" w:line="240" w:lineRule="auto"/>
        <w:ind w:left="-284"/>
        <w:rPr>
          <w:rFonts w:cs="Arial"/>
          <w:sz w:val="16"/>
          <w:szCs w:val="16"/>
        </w:rPr>
      </w:pPr>
    </w:p>
    <w:p w14:paraId="2E13882B"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lang w:eastAsia="da-DK"/>
        </w:rPr>
      </w:pPr>
      <w:r w:rsidRPr="00DA7DFA">
        <w:rPr>
          <w:rFonts w:eastAsia="Times New Roman" w:cs="Arial"/>
          <w:b/>
          <w:bCs/>
          <w:iCs/>
          <w:color w:val="365F91"/>
          <w:sz w:val="16"/>
          <w:szCs w:val="16"/>
          <w:lang w:eastAsia="da-DK"/>
        </w:rPr>
        <w:t>Ret til at se oplysninger (indsigtsret)</w:t>
      </w:r>
    </w:p>
    <w:p w14:paraId="3E5B993C"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Du har ret til at få indsigt i de oplysninger, som vi behandler om dig, samt en række yderligere oplysninger. </w:t>
      </w:r>
    </w:p>
    <w:p w14:paraId="5B1274CD" w14:textId="77777777" w:rsidR="00DA7DFA" w:rsidRPr="00DA7DFA" w:rsidRDefault="00DA7DFA" w:rsidP="00DA7DFA">
      <w:pPr>
        <w:widowControl w:val="0"/>
        <w:spacing w:after="0" w:line="240" w:lineRule="auto"/>
        <w:ind w:left="-284"/>
        <w:rPr>
          <w:rFonts w:cs="Arial"/>
          <w:sz w:val="16"/>
          <w:szCs w:val="16"/>
        </w:rPr>
      </w:pPr>
    </w:p>
    <w:p w14:paraId="6E17CCCA"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lang w:eastAsia="da-DK"/>
        </w:rPr>
      </w:pPr>
      <w:r w:rsidRPr="00DA7DFA">
        <w:rPr>
          <w:rFonts w:eastAsia="Times New Roman" w:cs="Arial"/>
          <w:b/>
          <w:bCs/>
          <w:iCs/>
          <w:color w:val="365F91"/>
          <w:sz w:val="16"/>
          <w:szCs w:val="16"/>
          <w:lang w:eastAsia="da-DK"/>
        </w:rPr>
        <w:t>Ret til berigtigelse (rettelse)</w:t>
      </w:r>
    </w:p>
    <w:p w14:paraId="221845F0"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Du har ret til at få urigtige oplysninger om dig selv rettet. </w:t>
      </w:r>
    </w:p>
    <w:p w14:paraId="183FD90A" w14:textId="77777777" w:rsidR="00DA7DFA" w:rsidRPr="00DA7DFA" w:rsidRDefault="00DA7DFA" w:rsidP="00DA7DFA">
      <w:pPr>
        <w:widowControl w:val="0"/>
        <w:spacing w:after="0" w:line="240" w:lineRule="auto"/>
        <w:ind w:left="-284"/>
        <w:rPr>
          <w:rFonts w:cs="Arial"/>
          <w:sz w:val="16"/>
          <w:szCs w:val="16"/>
        </w:rPr>
      </w:pPr>
    </w:p>
    <w:p w14:paraId="647607BB"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lang w:eastAsia="da-DK"/>
        </w:rPr>
      </w:pPr>
      <w:r w:rsidRPr="00DA7DFA">
        <w:rPr>
          <w:rFonts w:eastAsia="Times New Roman" w:cs="Arial"/>
          <w:b/>
          <w:bCs/>
          <w:iCs/>
          <w:color w:val="365F91"/>
          <w:sz w:val="16"/>
          <w:szCs w:val="16"/>
          <w:lang w:eastAsia="da-DK"/>
        </w:rPr>
        <w:t>Ret til sletning</w:t>
      </w:r>
    </w:p>
    <w:p w14:paraId="1F138C7E"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I særlige tilfælde har du ret til at få slettet oplysninger om dig, inden tidspunktet for vores almindelige generelle sletning indtræffer. </w:t>
      </w:r>
    </w:p>
    <w:p w14:paraId="4C018568" w14:textId="77777777" w:rsidR="00DA7DFA" w:rsidRPr="00DA7DFA" w:rsidRDefault="00DA7DFA" w:rsidP="00DA7DFA">
      <w:pPr>
        <w:widowControl w:val="0"/>
        <w:spacing w:after="0" w:line="240" w:lineRule="auto"/>
        <w:ind w:left="-284"/>
        <w:rPr>
          <w:rFonts w:cs="Arial"/>
          <w:sz w:val="16"/>
          <w:szCs w:val="16"/>
        </w:rPr>
      </w:pPr>
    </w:p>
    <w:p w14:paraId="7167B321"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lang w:eastAsia="da-DK"/>
        </w:rPr>
      </w:pPr>
      <w:r w:rsidRPr="00DA7DFA">
        <w:rPr>
          <w:rFonts w:eastAsia="Times New Roman" w:cs="Arial"/>
          <w:b/>
          <w:bCs/>
          <w:iCs/>
          <w:color w:val="365F91"/>
          <w:sz w:val="16"/>
          <w:szCs w:val="16"/>
          <w:lang w:eastAsia="da-DK"/>
        </w:rPr>
        <w:t>Ret til begrænsning af behandling</w:t>
      </w:r>
    </w:p>
    <w:p w14:paraId="324FFCB7"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419EB88B" w14:textId="77777777" w:rsidR="00DA7DFA" w:rsidRPr="00DA7DFA" w:rsidRDefault="00DA7DFA" w:rsidP="00DA7DFA">
      <w:pPr>
        <w:widowControl w:val="0"/>
        <w:spacing w:after="0" w:line="240" w:lineRule="auto"/>
        <w:ind w:left="-284"/>
        <w:rPr>
          <w:rFonts w:cs="Arial"/>
          <w:sz w:val="16"/>
          <w:szCs w:val="16"/>
        </w:rPr>
      </w:pPr>
    </w:p>
    <w:p w14:paraId="011A91F4" w14:textId="77777777" w:rsidR="00DA7DFA" w:rsidRPr="00DA7DFA" w:rsidRDefault="00DA7DFA" w:rsidP="00DA7DFA">
      <w:pPr>
        <w:widowControl w:val="0"/>
        <w:spacing w:after="120" w:line="240" w:lineRule="auto"/>
        <w:ind w:left="-284"/>
        <w:outlineLvl w:val="1"/>
        <w:rPr>
          <w:rFonts w:eastAsia="Times New Roman" w:cs="Arial"/>
          <w:b/>
          <w:bCs/>
          <w:iCs/>
          <w:color w:val="365F91"/>
          <w:sz w:val="16"/>
          <w:szCs w:val="16"/>
          <w:lang w:eastAsia="da-DK"/>
        </w:rPr>
      </w:pPr>
      <w:r w:rsidRPr="00DA7DFA">
        <w:rPr>
          <w:rFonts w:eastAsia="Times New Roman" w:cs="Arial"/>
          <w:b/>
          <w:bCs/>
          <w:iCs/>
          <w:color w:val="365F91"/>
          <w:sz w:val="16"/>
          <w:szCs w:val="16"/>
          <w:lang w:eastAsia="da-DK"/>
        </w:rPr>
        <w:t>Ret til indsigelse</w:t>
      </w:r>
    </w:p>
    <w:p w14:paraId="735DEEDE" w14:textId="77777777"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Du har i visse tilfælde ret til at gøre indsigelse mod vores eller lovlige behandling af dine personoplysninger. Du kan også gøre indsigelse mod behandling af dine oplysninger til direkte markedsføring. </w:t>
      </w:r>
    </w:p>
    <w:p w14:paraId="75A1A173" w14:textId="00EB69F9" w:rsidR="00DA7DFA" w:rsidRPr="00DA7DFA" w:rsidRDefault="00DA7DFA" w:rsidP="00DA7DFA">
      <w:pPr>
        <w:widowControl w:val="0"/>
        <w:spacing w:after="120" w:line="240" w:lineRule="auto"/>
        <w:ind w:left="-284"/>
        <w:rPr>
          <w:rFonts w:cs="Arial"/>
          <w:color w:val="0000FF"/>
          <w:sz w:val="16"/>
          <w:szCs w:val="16"/>
          <w:u w:val="single"/>
        </w:rPr>
      </w:pPr>
      <w:r w:rsidRPr="00DA7DFA">
        <w:rPr>
          <w:rFonts w:cs="Arial"/>
          <w:sz w:val="16"/>
          <w:szCs w:val="16"/>
        </w:rPr>
        <w:t xml:space="preserve">Du kan læse mere om dine rettigheder i Datatilsynets vejledning om de registreredes rettigheder, som du finder på </w:t>
      </w:r>
      <w:hyperlink r:id="rId10" w:tooltip="Link til Datatilsynet" w:history="1">
        <w:r w:rsidR="00A41EE6">
          <w:rPr>
            <w:rFonts w:cs="Arial"/>
            <w:color w:val="0000FF"/>
            <w:sz w:val="16"/>
            <w:szCs w:val="16"/>
            <w:u w:val="single"/>
          </w:rPr>
          <w:t>www.datatilsynet.dk</w:t>
        </w:r>
      </w:hyperlink>
      <w:r w:rsidRPr="00DA7DFA">
        <w:rPr>
          <w:rFonts w:cs="Arial"/>
          <w:color w:val="0000FF"/>
          <w:sz w:val="16"/>
          <w:szCs w:val="16"/>
          <w:u w:val="single"/>
        </w:rPr>
        <w:t>.</w:t>
      </w:r>
    </w:p>
    <w:p w14:paraId="54BBA63F" w14:textId="77777777" w:rsidR="00DA7DFA" w:rsidRPr="00DA7DFA" w:rsidRDefault="00DA7DFA" w:rsidP="00DA7DFA">
      <w:pPr>
        <w:widowControl w:val="0"/>
        <w:spacing w:after="0" w:line="240" w:lineRule="auto"/>
        <w:ind w:left="-284"/>
        <w:rPr>
          <w:rFonts w:cs="Arial"/>
          <w:color w:val="0000FF"/>
          <w:sz w:val="16"/>
          <w:szCs w:val="16"/>
          <w:u w:val="single"/>
        </w:rPr>
      </w:pPr>
    </w:p>
    <w:p w14:paraId="3DE5A743" w14:textId="77777777" w:rsidR="00DA7DFA" w:rsidRPr="00DA7DFA" w:rsidRDefault="00DA7DFA" w:rsidP="00DA7DFA">
      <w:pPr>
        <w:widowControl w:val="0"/>
        <w:spacing w:after="120" w:line="240" w:lineRule="auto"/>
        <w:ind w:left="-284"/>
        <w:rPr>
          <w:rFonts w:cs="Arial"/>
          <w:b/>
          <w:color w:val="365F91"/>
          <w:sz w:val="16"/>
          <w:szCs w:val="16"/>
        </w:rPr>
      </w:pPr>
      <w:r w:rsidRPr="00DA7DFA">
        <w:rPr>
          <w:rFonts w:cs="Arial"/>
          <w:b/>
          <w:color w:val="365F91"/>
          <w:sz w:val="16"/>
          <w:szCs w:val="16"/>
        </w:rPr>
        <w:t xml:space="preserve">Klage til Datatilsynet </w:t>
      </w:r>
    </w:p>
    <w:p w14:paraId="2E4E9028" w14:textId="53D1F604" w:rsidR="00DA7DFA" w:rsidRPr="00DA7DFA" w:rsidRDefault="00DA7DFA" w:rsidP="00DA7DFA">
      <w:pPr>
        <w:widowControl w:val="0"/>
        <w:spacing w:after="120" w:line="240" w:lineRule="auto"/>
        <w:ind w:left="-284"/>
        <w:rPr>
          <w:rFonts w:cs="Arial"/>
          <w:sz w:val="16"/>
          <w:szCs w:val="16"/>
        </w:rPr>
      </w:pPr>
      <w:r w:rsidRPr="00DA7DFA">
        <w:rPr>
          <w:rFonts w:cs="Arial"/>
          <w:sz w:val="16"/>
          <w:szCs w:val="16"/>
        </w:rPr>
        <w:t xml:space="preserve">Du har ret til at indgive en klage til Datatilsynet, hvis du er utilfreds med den måde, vi behandler dine personoplysninger på. Du finder Datatilsynets kontaktoplysninger på </w:t>
      </w:r>
      <w:hyperlink r:id="rId11" w:history="1">
        <w:r w:rsidR="00EB6A00">
          <w:rPr>
            <w:rFonts w:cs="Arial"/>
            <w:color w:val="0000FF"/>
            <w:sz w:val="16"/>
            <w:szCs w:val="16"/>
            <w:u w:val="single"/>
          </w:rPr>
          <w:t>www.datatilsynet.dk</w:t>
        </w:r>
      </w:hyperlink>
      <w:r w:rsidRPr="00DA7DFA">
        <w:rPr>
          <w:rFonts w:cs="Arial"/>
          <w:sz w:val="16"/>
          <w:szCs w:val="16"/>
        </w:rPr>
        <w:t>.</w:t>
      </w:r>
      <w:bookmarkEnd w:id="1"/>
    </w:p>
    <w:p w14:paraId="25426044" w14:textId="77777777" w:rsidR="00312558" w:rsidRDefault="00312558">
      <w:pPr>
        <w:sectPr w:rsidR="00312558" w:rsidSect="006E54B2">
          <w:type w:val="continuous"/>
          <w:pgSz w:w="11906" w:h="16838"/>
          <w:pgMar w:top="720" w:right="720" w:bottom="720" w:left="720" w:header="708" w:footer="708" w:gutter="0"/>
          <w:cols w:num="2" w:space="708"/>
          <w:docGrid w:linePitch="360"/>
        </w:sectPr>
      </w:pPr>
    </w:p>
    <w:p w14:paraId="54AB3083" w14:textId="16FD07B4" w:rsidR="00BB796A" w:rsidRDefault="00BB796A"/>
    <w:sectPr w:rsidR="00BB796A" w:rsidSect="0031255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665E5" w14:textId="77777777" w:rsidR="007A6B45" w:rsidRDefault="007A6B45" w:rsidP="00C1270A">
      <w:pPr>
        <w:spacing w:after="0" w:line="240" w:lineRule="auto"/>
      </w:pPr>
      <w:r>
        <w:separator/>
      </w:r>
    </w:p>
  </w:endnote>
  <w:endnote w:type="continuationSeparator" w:id="0">
    <w:p w14:paraId="16254376" w14:textId="77777777" w:rsidR="007A6B45" w:rsidRDefault="007A6B45" w:rsidP="00C1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0AAD" w14:textId="77777777" w:rsidR="007A6B45" w:rsidRDefault="007A6B45" w:rsidP="00C1270A">
      <w:pPr>
        <w:spacing w:after="0" w:line="240" w:lineRule="auto"/>
      </w:pPr>
      <w:r>
        <w:separator/>
      </w:r>
    </w:p>
  </w:footnote>
  <w:footnote w:type="continuationSeparator" w:id="0">
    <w:p w14:paraId="1E6A6A7F" w14:textId="77777777" w:rsidR="007A6B45" w:rsidRDefault="007A6B45" w:rsidP="00C1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E21E" w14:textId="59F75B3F" w:rsidR="00537884" w:rsidRPr="004026CC" w:rsidRDefault="004026CC" w:rsidP="004026CC">
    <w:pPr>
      <w:pStyle w:val="Sidehoved"/>
    </w:pPr>
    <w:r w:rsidRPr="004026CC">
      <w:rPr>
        <w:noProof/>
      </w:rPr>
      <w:drawing>
        <wp:inline distT="0" distB="0" distL="0" distR="0" wp14:anchorId="753997F9" wp14:editId="2A903B49">
          <wp:extent cx="6124575" cy="914400"/>
          <wp:effectExtent l="0" t="0" r="0" b="0"/>
          <wp:docPr id="9" name="Bille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B087B"/>
    <w:multiLevelType w:val="hybridMultilevel"/>
    <w:tmpl w:val="E98E9E26"/>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1" w15:restartNumberingAfterBreak="0">
    <w:nsid w:val="65096993"/>
    <w:multiLevelType w:val="hybridMultilevel"/>
    <w:tmpl w:val="DCAA1C7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16cid:durableId="1505050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5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08T11:21:45.0086049+02:00&quot;,&quot;Checksum&quot;:&quot;4deac6840473685ae7773baee4e27e2d&quot;,&quot;IsAccessible&quot;:true,&quot;Settings&quot;:{&quot;CreatePdfUa&quot;:2}}"/>
    <w:docVar w:name="Encrypted_CloudStatistics_StoryID" w:val="LicM1Kfdja4TCYQ9D0Xoqg8HBD1BLe9K+ZOZgHuS6CI7MZY3xfBZJS0HYnn0vxub"/>
  </w:docVars>
  <w:rsids>
    <w:rsidRoot w:val="00C1270A"/>
    <w:rsid w:val="00003405"/>
    <w:rsid w:val="000375E7"/>
    <w:rsid w:val="000E56B2"/>
    <w:rsid w:val="001978FC"/>
    <w:rsid w:val="001A69CA"/>
    <w:rsid w:val="001B6EAA"/>
    <w:rsid w:val="00241F21"/>
    <w:rsid w:val="00255CAF"/>
    <w:rsid w:val="002704B2"/>
    <w:rsid w:val="0027531A"/>
    <w:rsid w:val="002E1C29"/>
    <w:rsid w:val="002E5852"/>
    <w:rsid w:val="002E5EF1"/>
    <w:rsid w:val="002E7AE6"/>
    <w:rsid w:val="00312558"/>
    <w:rsid w:val="00321167"/>
    <w:rsid w:val="003F6083"/>
    <w:rsid w:val="003F7BEE"/>
    <w:rsid w:val="004026CC"/>
    <w:rsid w:val="00461D88"/>
    <w:rsid w:val="004957AB"/>
    <w:rsid w:val="004978A1"/>
    <w:rsid w:val="004E12A6"/>
    <w:rsid w:val="00537884"/>
    <w:rsid w:val="00573EC4"/>
    <w:rsid w:val="005F460E"/>
    <w:rsid w:val="00661770"/>
    <w:rsid w:val="006A1211"/>
    <w:rsid w:val="006D065D"/>
    <w:rsid w:val="006D6F2D"/>
    <w:rsid w:val="006E54B2"/>
    <w:rsid w:val="006F536D"/>
    <w:rsid w:val="007177A1"/>
    <w:rsid w:val="0073055E"/>
    <w:rsid w:val="00742A4A"/>
    <w:rsid w:val="00782D2F"/>
    <w:rsid w:val="007A6B45"/>
    <w:rsid w:val="007B0696"/>
    <w:rsid w:val="007C67E5"/>
    <w:rsid w:val="007C6951"/>
    <w:rsid w:val="008025BC"/>
    <w:rsid w:val="00841805"/>
    <w:rsid w:val="0085379B"/>
    <w:rsid w:val="00895EFB"/>
    <w:rsid w:val="008E4FAC"/>
    <w:rsid w:val="008E50F7"/>
    <w:rsid w:val="00942FC5"/>
    <w:rsid w:val="009A08A2"/>
    <w:rsid w:val="009A3801"/>
    <w:rsid w:val="009B5731"/>
    <w:rsid w:val="009C2A6D"/>
    <w:rsid w:val="009D3BE6"/>
    <w:rsid w:val="009D7B90"/>
    <w:rsid w:val="00A22CA7"/>
    <w:rsid w:val="00A41EE6"/>
    <w:rsid w:val="00A900E9"/>
    <w:rsid w:val="00B219CF"/>
    <w:rsid w:val="00B506DD"/>
    <w:rsid w:val="00B54FB9"/>
    <w:rsid w:val="00BB796A"/>
    <w:rsid w:val="00BD7267"/>
    <w:rsid w:val="00C03D67"/>
    <w:rsid w:val="00C1270A"/>
    <w:rsid w:val="00CA4970"/>
    <w:rsid w:val="00D31F6C"/>
    <w:rsid w:val="00D77380"/>
    <w:rsid w:val="00DA7DFA"/>
    <w:rsid w:val="00E14A9E"/>
    <w:rsid w:val="00E27108"/>
    <w:rsid w:val="00EA6042"/>
    <w:rsid w:val="00EB5E19"/>
    <w:rsid w:val="00EB6A00"/>
    <w:rsid w:val="00F975B3"/>
    <w:rsid w:val="00FE00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094BD"/>
  <w15:chartTrackingRefBased/>
  <w15:docId w15:val="{03A1A7B3-8B81-40CA-92B8-1A16AC1B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805"/>
    <w:rPr>
      <w:rFonts w:ascii="Arial" w:hAnsi="Arial"/>
    </w:rPr>
  </w:style>
  <w:style w:type="paragraph" w:styleId="Overskrift1">
    <w:name w:val="heading 1"/>
    <w:basedOn w:val="Normal"/>
    <w:next w:val="Normal"/>
    <w:link w:val="Overskrift1Tegn"/>
    <w:uiPriority w:val="9"/>
    <w:qFormat/>
    <w:rsid w:val="00A41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A41E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A41E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A41EE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41EE6"/>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A41EE6"/>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A41EE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A41EE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41EE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1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1270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1270A"/>
    <w:rPr>
      <w:rFonts w:ascii="Arial" w:hAnsi="Arial"/>
    </w:rPr>
  </w:style>
  <w:style w:type="paragraph" w:styleId="Sidefod">
    <w:name w:val="footer"/>
    <w:basedOn w:val="Normal"/>
    <w:link w:val="SidefodTegn"/>
    <w:uiPriority w:val="99"/>
    <w:unhideWhenUsed/>
    <w:rsid w:val="00C1270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1270A"/>
    <w:rPr>
      <w:rFonts w:ascii="Arial" w:hAnsi="Arial"/>
    </w:rPr>
  </w:style>
  <w:style w:type="character" w:customStyle="1" w:styleId="Overskrift1Tegn">
    <w:name w:val="Overskrift 1 Tegn"/>
    <w:basedOn w:val="Standardskrifttypeiafsnit"/>
    <w:link w:val="Overskrift1"/>
    <w:uiPriority w:val="9"/>
    <w:rsid w:val="00A41EE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semiHidden/>
    <w:rsid w:val="00A41EE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semiHidden/>
    <w:rsid w:val="00A41EE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A41EE6"/>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A41EE6"/>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A41EE6"/>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semiHidden/>
    <w:rsid w:val="00A41EE6"/>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semiHidden/>
    <w:rsid w:val="00A41EE6"/>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41EE6"/>
    <w:rPr>
      <w:rFonts w:asciiTheme="majorHAnsi" w:eastAsiaTheme="majorEastAsia" w:hAnsiTheme="majorHAnsi" w:cstheme="majorBidi"/>
      <w:i/>
      <w:iCs/>
      <w:color w:val="272727" w:themeColor="text1" w:themeTint="D8"/>
      <w:sz w:val="21"/>
      <w:szCs w:val="21"/>
    </w:rPr>
  </w:style>
  <w:style w:type="paragraph" w:styleId="Ingenafstand">
    <w:name w:val="No Spacing"/>
    <w:uiPriority w:val="1"/>
    <w:qFormat/>
    <w:rsid w:val="00A41EE6"/>
    <w:pPr>
      <w:spacing w:after="0" w:line="240" w:lineRule="auto"/>
    </w:pPr>
    <w:rPr>
      <w:rFonts w:ascii="Arial" w:hAnsi="Arial"/>
    </w:rPr>
  </w:style>
  <w:style w:type="character" w:styleId="Kraftighenvisning">
    <w:name w:val="Intense Reference"/>
    <w:basedOn w:val="Standardskrifttypeiafsnit"/>
    <w:uiPriority w:val="32"/>
    <w:qFormat/>
    <w:rsid w:val="004957AB"/>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adhus@jammerbugt.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tilsynet.dk/" TargetMode="External"/><Relationship Id="rId5" Type="http://schemas.openxmlformats.org/officeDocument/2006/relationships/footnotes" Target="footnotes.xml"/><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hyperlink" Target="mailto:dpo@jammerbug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1077</Words>
  <Characters>6683</Characters>
  <Application>Microsoft Office Word</Application>
  <DocSecurity>0</DocSecurity>
  <Lines>202</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Samtykke borgerrådgiver</dc:title>
  <dc:subject/>
  <dc:creator>Jette Linnemann</dc:creator>
  <cp:keywords/>
  <dc:description/>
  <cp:lastModifiedBy>Tonie Horsens</cp:lastModifiedBy>
  <cp:revision>6</cp:revision>
  <dcterms:created xsi:type="dcterms:W3CDTF">2023-06-08T07:49:00Z</dcterms:created>
  <dcterms:modified xsi:type="dcterms:W3CDTF">2023-06-08T09:23:00Z</dcterms:modified>
</cp:coreProperties>
</file>